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32CC5" w:rsidP="00E32CC5" w:rsidRDefault="00E32CC5" w14:paraId="5ACCD8DF" w14:textId="260A7DE2">
      <w:pPr>
        <w:jc w:val="center"/>
      </w:pPr>
      <w:r w:rsidRPr="00E32CC5">
        <w:rPr>
          <w:rFonts w:ascii="Calibri" w:hAnsi="Calibri" w:eastAsia="MS Mincho" w:cs="Times New Roman"/>
          <w:noProof/>
          <w:kern w:val="0"/>
          <w:sz w:val="22"/>
          <w:szCs w:val="22"/>
          <w14:ligatures w14:val="none"/>
        </w:rPr>
        <mc:AlternateContent>
          <mc:Choice Requires="wps">
            <w:drawing>
              <wp:anchor distT="0" distB="0" distL="114300" distR="114300" simplePos="0" relativeHeight="251654656" behindDoc="0" locked="0" layoutInCell="1" allowOverlap="1" wp14:anchorId="26060556" wp14:editId="3124D486">
                <wp:simplePos x="0" y="0"/>
                <wp:positionH relativeFrom="margin">
                  <wp:posOffset>-419100</wp:posOffset>
                </wp:positionH>
                <wp:positionV relativeFrom="paragraph">
                  <wp:posOffset>800100</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f5597" strokeweight="3.75pt" from="-33pt,63pt" to="499.5pt,63pt" w14:anchorId="5A2EE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AtcP72wAAAAsBAAAPAAAAZHJzL2Rvd25y&#10;ZXYueG1sTE/RSsNAEHwX/Idjhb61l6QlmJhLEaHat9rqB1xzaxLM7YXcNUn/3i0I+jazM8zOFNvZ&#10;dmLEwbeOFMSrCARS5UxLtYLPj93yEYQPmozuHKGCK3rYlvd3hc6Nm+iI4ynUgkPI51pBE0KfS+mr&#10;Bq32K9cjsfblBqsD06GWZtATh9tOJlGUSqtb4g+N7vGlwer7dLEKxs10XG+u8vXwvp/8Wxxbh7tE&#10;qcXD/PwEIuAc/sxwq8/VoeROZ3ch40WnYJmmvCWwkNwAO7IsY3D+vciykP83lD8AAAD//wMAUEsB&#10;Ai0AFAAGAAgAAAAhALaDOJL+AAAA4QEAABMAAAAAAAAAAAAAAAAAAAAAAFtDb250ZW50X1R5cGVz&#10;XS54bWxQSwECLQAUAAYACAAAACEAOP0h/9YAAACUAQAACwAAAAAAAAAAAAAAAAAvAQAAX3JlbHMv&#10;LnJlbHNQSwECLQAUAAYACAAAACEAKVHJzroBAABoAwAADgAAAAAAAAAAAAAAAAAuAgAAZHJzL2Uy&#10;b0RvYy54bWxQSwECLQAUAAYACAAAACEAALXD+9sAAAALAQAADwAAAAAAAAAAAAAAAAAUBAAAZHJz&#10;L2Rvd25yZXYueG1sUEsFBgAAAAAEAAQA8wAAABwFAAAAAA==&#10;">
                <v:stroke joinstyle="miter"/>
                <w10:wrap anchorx="margin"/>
              </v:line>
            </w:pict>
          </mc:Fallback>
        </mc:AlternateContent>
      </w:r>
      <w:r w:rsidRPr="00E32CC5">
        <w:rPr>
          <w:rFonts w:ascii="Calibri" w:hAnsi="Calibri" w:eastAsia="MS Mincho" w:cs="Times New Roman"/>
          <w:noProof/>
          <w:kern w:val="0"/>
          <w:sz w:val="22"/>
          <w:szCs w:val="22"/>
          <w14:ligatures w14:val="none"/>
        </w:rPr>
        <w:drawing>
          <wp:inline distT="0" distB="0" distL="0" distR="0" wp14:anchorId="518ABBC2" wp14:editId="35321A78">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E32CC5" w:rsidTr="00E32CC5" w14:paraId="7061E323" w14:textId="77777777">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rsidRPr="00E32CC5" w:rsidR="00E32CC5" w:rsidP="00131B65" w:rsidRDefault="001F000F" w14:paraId="16E87F21" w14:textId="5DC1E5D1">
            <w:pPr>
              <w:jc w:val="center"/>
              <w:rPr>
                <w:rFonts w:ascii="Arial" w:hAnsi="Arial" w:cs="Arial"/>
                <w:sz w:val="48"/>
                <w:szCs w:val="48"/>
              </w:rPr>
            </w:pPr>
            <w:r w:rsidRPr="001F000F">
              <w:rPr>
                <w:rFonts w:ascii="Arial" w:hAnsi="Arial" w:cs="Arial"/>
                <w:sz w:val="48"/>
                <w:szCs w:val="48"/>
              </w:rPr>
              <w:t>AERIAL LIFTS</w:t>
            </w:r>
            <w:r>
              <w:rPr>
                <w:rFonts w:ascii="Arial" w:hAnsi="Arial" w:cs="Arial"/>
                <w:sz w:val="48"/>
                <w:szCs w:val="48"/>
              </w:rPr>
              <w:t xml:space="preserve"> EVALUATION</w:t>
            </w:r>
          </w:p>
        </w:tc>
      </w:tr>
    </w:tbl>
    <w:p w:rsidRPr="00836AAB" w:rsidR="00B43F9D" w:rsidP="00B43F9D" w:rsidRDefault="00B43F9D" w14:paraId="3FC322BA" w14:textId="77777777">
      <w:pPr>
        <w:rPr>
          <w:rFonts w:ascii="Tahoma" w:hAnsi="Tahoma" w:cs="Tahoma"/>
          <w:b/>
          <w:color w:val="002060"/>
        </w:rPr>
      </w:pPr>
      <w:r w:rsidRPr="00836AAB">
        <w:rPr>
          <w:rFonts w:ascii="Tahoma" w:hAnsi="Tahoma" w:cs="Tahoma"/>
          <w:b/>
          <w:color w:val="002060"/>
        </w:rPr>
        <w:t>Scope and Application</w:t>
      </w:r>
    </w:p>
    <w:p w:rsidR="00B43F9D" w:rsidP="00B43F9D" w:rsidRDefault="00B43F9D" w14:paraId="025178F5" w14:textId="77777777">
      <w:pPr>
        <w:rPr>
          <w:rFonts w:ascii="Tahoma" w:hAnsi="Tahoma" w:cs="Tahoma"/>
        </w:rPr>
      </w:pPr>
      <w:r>
        <w:rPr>
          <w:rFonts w:ascii="Tahoma" w:hAnsi="Tahoma" w:cs="Tahoma"/>
        </w:rPr>
        <w:t>To provide requirements for safe use and proper operation of aerial lifts and scissor lifts.</w:t>
      </w:r>
    </w:p>
    <w:p w:rsidRPr="0039398E" w:rsidR="00B43F9D" w:rsidP="00B43F9D" w:rsidRDefault="00B43F9D" w14:paraId="53D09E2A" w14:textId="03BE9BE1">
      <w:pPr>
        <w:rPr>
          <w:rFonts w:ascii="Tahoma" w:hAnsi="Tahoma" w:cs="Tahoma"/>
        </w:rPr>
      </w:pPr>
      <w:r w:rsidRPr="444BD71B" w:rsidR="00B43F9D">
        <w:rPr>
          <w:rFonts w:ascii="Tahoma" w:hAnsi="Tahoma" w:cs="Tahoma"/>
        </w:rPr>
        <w:t>This a</w:t>
      </w:r>
      <w:r w:rsidRPr="444BD71B" w:rsidR="00B43F9D">
        <w:rPr>
          <w:rFonts w:ascii="Tahoma" w:hAnsi="Tahoma" w:cs="Tahoma"/>
        </w:rPr>
        <w:t xml:space="preserve">pplies to </w:t>
      </w:r>
      <w:r w:rsidRPr="444BD71B" w:rsidR="00B43F9D">
        <w:rPr>
          <w:rFonts w:ascii="Tahoma" w:hAnsi="Tahoma" w:cs="Tahoma"/>
        </w:rPr>
        <w:t>all</w:t>
      </w:r>
      <w:r w:rsidRPr="444BD71B" w:rsidR="00B43F9D">
        <w:rPr>
          <w:rFonts w:ascii="Tahoma" w:hAnsi="Tahoma" w:cs="Tahoma"/>
        </w:rPr>
        <w:t xml:space="preserve"> locations or projects involving the use of </w:t>
      </w:r>
      <w:r w:rsidRPr="444BD71B" w:rsidR="59B05A74">
        <w:rPr>
          <w:rFonts w:ascii="Tahoma" w:hAnsi="Tahoma" w:cs="Tahoma"/>
        </w:rPr>
        <w:t>scissor</w:t>
      </w:r>
      <w:r w:rsidRPr="444BD71B" w:rsidR="00B43F9D">
        <w:rPr>
          <w:rFonts w:ascii="Tahoma" w:hAnsi="Tahoma" w:cs="Tahoma"/>
        </w:rPr>
        <w:t xml:space="preserve"> lifts, extensible boom platforms, aerial ladders, articulating boom platforms, vertical </w:t>
      </w:r>
      <w:r w:rsidRPr="444BD71B" w:rsidR="265CF15C">
        <w:rPr>
          <w:rFonts w:ascii="Tahoma" w:hAnsi="Tahoma" w:cs="Tahoma"/>
        </w:rPr>
        <w:t>towers,</w:t>
      </w:r>
      <w:r w:rsidRPr="444BD71B" w:rsidR="00B43F9D">
        <w:rPr>
          <w:rFonts w:ascii="Tahoma" w:hAnsi="Tahoma" w:cs="Tahoma"/>
        </w:rPr>
        <w:t xml:space="preserve"> or any combination thereof.</w:t>
      </w:r>
    </w:p>
    <w:p w:rsidR="002E0B1F" w:rsidP="002E0B1F" w:rsidRDefault="00B43F9D" w14:paraId="2BCBC6D1" w14:textId="77777777">
      <w:pPr>
        <w:spacing w:after="120"/>
        <w:rPr>
          <w:rFonts w:ascii="Tahoma" w:hAnsi="Tahoma" w:cs="Tahoma"/>
          <w:b/>
          <w:color w:val="002060"/>
        </w:rPr>
      </w:pPr>
      <w:r>
        <w:rPr>
          <w:rFonts w:ascii="Tahoma" w:hAnsi="Tahoma" w:cs="Tahoma"/>
          <w:b/>
          <w:color w:val="002060"/>
        </w:rPr>
        <w:t>Implementation</w:t>
      </w:r>
    </w:p>
    <w:p w:rsidRPr="0039398E" w:rsidR="00B43F9D" w:rsidP="00B43F9D" w:rsidRDefault="00B43F9D" w14:paraId="5431CAFE" w14:textId="4CD4CF3A">
      <w:pPr>
        <w:rPr>
          <w:rFonts w:ascii="Tahoma" w:hAnsi="Tahoma" w:cs="Tahoma"/>
        </w:rPr>
      </w:pPr>
      <w:bookmarkStart w:name="_Int_JQuWpwp1" w:id="914920471"/>
      <w:r w:rsidRPr="444BD71B" w:rsidR="00B43F9D">
        <w:rPr>
          <w:rFonts w:ascii="Tahoma" w:hAnsi="Tahoma" w:cs="Tahoma"/>
        </w:rPr>
        <w:t>It is the responsibility of the management to administer this procedure.</w:t>
      </w:r>
      <w:bookmarkEnd w:id="914920471"/>
      <w:r w:rsidRPr="444BD71B" w:rsidR="00B43F9D">
        <w:rPr>
          <w:rFonts w:ascii="Tahoma" w:hAnsi="Tahoma" w:cs="Tahoma"/>
        </w:rPr>
        <w:t xml:space="preserve">  </w:t>
      </w:r>
      <w:r w:rsidRPr="444BD71B" w:rsidR="5A6ABF13">
        <w:rPr>
          <w:rFonts w:ascii="Tahoma" w:hAnsi="Tahoma" w:cs="Tahoma"/>
        </w:rPr>
        <w:t>All employees and contractors involved are responsible for adhering to this policy.</w:t>
      </w:r>
    </w:p>
    <w:p w:rsidR="00B43F9D" w:rsidP="00B43F9D" w:rsidRDefault="00B43F9D" w14:paraId="2248BAE3" w14:textId="77777777">
      <w:pPr>
        <w:rPr>
          <w:rFonts w:ascii="Tahoma" w:hAnsi="Tahoma" w:cs="Tahoma"/>
          <w:b/>
          <w:color w:val="002060"/>
        </w:rPr>
      </w:pPr>
      <w:r>
        <w:rPr>
          <w:rFonts w:ascii="Tahoma" w:hAnsi="Tahoma" w:cs="Tahoma"/>
          <w:b/>
          <w:color w:val="002060"/>
        </w:rPr>
        <w:t xml:space="preserve">General </w:t>
      </w:r>
      <w:r w:rsidRPr="00836AAB">
        <w:rPr>
          <w:rFonts w:ascii="Tahoma" w:hAnsi="Tahoma" w:cs="Tahoma"/>
          <w:b/>
          <w:color w:val="002060"/>
        </w:rPr>
        <w:t>Requirements</w:t>
      </w:r>
    </w:p>
    <w:p w:rsidR="00B43F9D" w:rsidP="00B43F9D" w:rsidRDefault="00B43F9D" w14:paraId="4CC25418" w14:textId="77777777">
      <w:pPr>
        <w:numPr>
          <w:ilvl w:val="0"/>
          <w:numId w:val="2"/>
        </w:numPr>
        <w:spacing w:after="0" w:line="240" w:lineRule="auto"/>
        <w:rPr>
          <w:rFonts w:ascii="Tahoma" w:hAnsi="Tahoma" w:cs="Tahoma"/>
        </w:rPr>
      </w:pPr>
      <w:r w:rsidRPr="00946E19">
        <w:rPr>
          <w:rFonts w:ascii="Tahoma" w:hAnsi="Tahoma" w:cs="Tahoma"/>
        </w:rPr>
        <w:t>Equipment</w:t>
      </w:r>
      <w:r>
        <w:rPr>
          <w:rFonts w:ascii="Tahoma" w:hAnsi="Tahoma" w:cs="Tahoma"/>
        </w:rPr>
        <w:t xml:space="preserve"> Requirements</w:t>
      </w:r>
    </w:p>
    <w:p w:rsidRPr="005C65FE" w:rsidR="00B43F9D" w:rsidP="00B43F9D" w:rsidRDefault="00B43F9D" w14:paraId="5620F1FC" w14:textId="77777777">
      <w:pPr>
        <w:numPr>
          <w:ilvl w:val="0"/>
          <w:numId w:val="11"/>
        </w:numPr>
        <w:spacing w:after="0" w:line="240" w:lineRule="auto"/>
        <w:rPr>
          <w:rFonts w:ascii="Tahoma" w:hAnsi="Tahoma" w:cs="Tahoma"/>
        </w:rPr>
      </w:pPr>
      <w:r w:rsidRPr="005C65FE">
        <w:rPr>
          <w:rFonts w:ascii="Tahoma" w:hAnsi="Tahoma" w:cs="Tahoma"/>
        </w:rPr>
        <w:t>Aerial lifts acquired for use after January 22, 1973, shall be designed and constructed in conformance with the applicable requirements of the American National Standards for “Vehicle Mounted Elevating and Rotating Work Platforms,” ANSI A92.2-1969, including appendix. Procedures.</w:t>
      </w:r>
    </w:p>
    <w:p w:rsidR="00B43F9D" w:rsidP="00B43F9D" w:rsidRDefault="00B43F9D" w14:paraId="48F04582" w14:textId="77777777">
      <w:pPr>
        <w:numPr>
          <w:ilvl w:val="0"/>
          <w:numId w:val="11"/>
        </w:numPr>
        <w:spacing w:after="0" w:line="240" w:lineRule="auto"/>
        <w:rPr>
          <w:rFonts w:ascii="Tahoma" w:hAnsi="Tahoma" w:cs="Tahoma"/>
        </w:rPr>
      </w:pPr>
      <w:r w:rsidRPr="005C65FE">
        <w:rPr>
          <w:rFonts w:ascii="Tahoma" w:hAnsi="Tahoma" w:cs="Tahoma"/>
        </w:rPr>
        <w:t>Lifts must utilize standard guardrails unless specifically required by the manufacturer.</w:t>
      </w:r>
    </w:p>
    <w:p w:rsidR="00B43F9D" w:rsidP="00B43F9D" w:rsidRDefault="00B43F9D" w14:paraId="44A77AD2" w14:textId="77777777">
      <w:pPr>
        <w:ind w:left="720"/>
        <w:rPr>
          <w:rFonts w:ascii="Tahoma" w:hAnsi="Tahoma" w:cs="Tahoma"/>
        </w:rPr>
      </w:pPr>
    </w:p>
    <w:p w:rsidR="00B43F9D" w:rsidP="00B43F9D" w:rsidRDefault="00B43F9D" w14:paraId="681FA806" w14:textId="77777777">
      <w:pPr>
        <w:numPr>
          <w:ilvl w:val="0"/>
          <w:numId w:val="2"/>
        </w:numPr>
        <w:spacing w:after="0" w:line="240" w:lineRule="auto"/>
        <w:rPr>
          <w:rFonts w:ascii="Tahoma" w:hAnsi="Tahoma" w:cs="Tahoma"/>
        </w:rPr>
      </w:pPr>
      <w:r>
        <w:rPr>
          <w:rFonts w:ascii="Tahoma" w:hAnsi="Tahoma" w:cs="Tahoma"/>
        </w:rPr>
        <w:t>Equipment Modifications</w:t>
      </w:r>
    </w:p>
    <w:p w:rsidRPr="005C65FE" w:rsidR="00B43F9D" w:rsidP="00B43F9D" w:rsidRDefault="00B43F9D" w14:paraId="217DD0F0" w14:textId="49D0C0F1">
      <w:pPr>
        <w:numPr>
          <w:ilvl w:val="0"/>
          <w:numId w:val="10"/>
        </w:numPr>
        <w:spacing w:after="0" w:line="240" w:lineRule="auto"/>
        <w:rPr>
          <w:rFonts w:ascii="Tahoma" w:hAnsi="Tahoma" w:cs="Tahoma"/>
        </w:rPr>
      </w:pPr>
      <w:r w:rsidRPr="444BD71B" w:rsidR="00B43F9D">
        <w:rPr>
          <w:rFonts w:ascii="Tahoma" w:hAnsi="Tahoma" w:cs="Tahoma"/>
        </w:rPr>
        <w:t xml:space="preserve">Never field </w:t>
      </w:r>
      <w:bookmarkStart w:name="_Int_TTw33oF7" w:id="2133262106"/>
      <w:r w:rsidRPr="444BD71B" w:rsidR="00B43F9D">
        <w:rPr>
          <w:rFonts w:ascii="Tahoma" w:hAnsi="Tahoma" w:cs="Tahoma"/>
        </w:rPr>
        <w:t>modify</w:t>
      </w:r>
      <w:bookmarkEnd w:id="2133262106"/>
      <w:r w:rsidRPr="444BD71B" w:rsidR="00B43F9D">
        <w:rPr>
          <w:rFonts w:ascii="Tahoma" w:hAnsi="Tahoma" w:cs="Tahoma"/>
        </w:rPr>
        <w:t xml:space="preserve"> an aerial lift for </w:t>
      </w:r>
      <w:r w:rsidRPr="444BD71B" w:rsidR="1A776629">
        <w:rPr>
          <w:rFonts w:ascii="Tahoma" w:hAnsi="Tahoma" w:cs="Tahoma"/>
        </w:rPr>
        <w:t>use</w:t>
      </w:r>
      <w:r w:rsidRPr="444BD71B" w:rsidR="00B43F9D">
        <w:rPr>
          <w:rFonts w:ascii="Tahoma" w:hAnsi="Tahoma" w:cs="Tahoma"/>
        </w:rPr>
        <w:t xml:space="preserve"> other than those intended by the manufacturer.</w:t>
      </w:r>
    </w:p>
    <w:p w:rsidRPr="005C65FE" w:rsidR="00B43F9D" w:rsidP="00B43F9D" w:rsidRDefault="00B43F9D" w14:paraId="72C54A18" w14:textId="1472FF14">
      <w:pPr>
        <w:numPr>
          <w:ilvl w:val="0"/>
          <w:numId w:val="10"/>
        </w:numPr>
        <w:spacing w:after="0" w:line="240" w:lineRule="auto"/>
        <w:rPr>
          <w:rFonts w:ascii="Tahoma" w:hAnsi="Tahoma" w:cs="Tahoma"/>
        </w:rPr>
      </w:pPr>
      <w:r w:rsidRPr="444BD71B" w:rsidR="00B43F9D">
        <w:rPr>
          <w:rFonts w:ascii="Tahoma" w:hAnsi="Tahoma" w:cs="Tahoma"/>
        </w:rPr>
        <w:t xml:space="preserve">Any modifications for </w:t>
      </w:r>
      <w:r w:rsidRPr="444BD71B" w:rsidR="51ED9E7D">
        <w:rPr>
          <w:rFonts w:ascii="Tahoma" w:hAnsi="Tahoma" w:cs="Tahoma"/>
        </w:rPr>
        <w:t>use</w:t>
      </w:r>
      <w:r w:rsidRPr="444BD71B" w:rsidR="00B43F9D">
        <w:rPr>
          <w:rFonts w:ascii="Tahoma" w:hAnsi="Tahoma" w:cs="Tahoma"/>
        </w:rPr>
        <w:t xml:space="preserve"> other than those intended by the manufacturer must have authorization from the manufacturer</w:t>
      </w:r>
      <w:r w:rsidRPr="444BD71B" w:rsidR="002E0B1F">
        <w:rPr>
          <w:rFonts w:ascii="Tahoma" w:hAnsi="Tahoma" w:cs="Tahoma"/>
        </w:rPr>
        <w:t>, which</w:t>
      </w:r>
      <w:r w:rsidRPr="444BD71B" w:rsidR="00B43F9D">
        <w:rPr>
          <w:rFonts w:ascii="Tahoma" w:hAnsi="Tahoma" w:cs="Tahoma"/>
        </w:rPr>
        <w:t xml:space="preserve"> is certified in writing. </w:t>
      </w:r>
    </w:p>
    <w:p w:rsidR="00B43F9D" w:rsidP="00B43F9D" w:rsidRDefault="00B43F9D" w14:paraId="15B882CB" w14:textId="77777777">
      <w:pPr>
        <w:numPr>
          <w:ilvl w:val="0"/>
          <w:numId w:val="10"/>
        </w:numPr>
        <w:spacing w:after="0" w:line="240" w:lineRule="auto"/>
        <w:rPr>
          <w:rFonts w:ascii="Tahoma" w:hAnsi="Tahoma" w:cs="Tahoma"/>
        </w:rPr>
      </w:pPr>
      <w:r w:rsidRPr="005C65FE">
        <w:rPr>
          <w:rFonts w:ascii="Tahoma" w:hAnsi="Tahoma" w:cs="Tahoma"/>
        </w:rPr>
        <w:t>Alteration of the insulated portion of an aerial lift that may reduce the insulating value is not permitted.</w:t>
      </w:r>
    </w:p>
    <w:p w:rsidRPr="00946E19" w:rsidR="00B43F9D" w:rsidP="00B43F9D" w:rsidRDefault="00B43F9D" w14:paraId="627E53D3" w14:textId="77777777">
      <w:pPr>
        <w:ind w:left="1080"/>
        <w:rPr>
          <w:rFonts w:ascii="Tahoma" w:hAnsi="Tahoma" w:cs="Tahoma"/>
        </w:rPr>
      </w:pPr>
    </w:p>
    <w:p w:rsidR="00B43F9D" w:rsidP="00B43F9D" w:rsidRDefault="00B43F9D" w14:paraId="2362BAB1" w14:textId="77777777">
      <w:pPr>
        <w:numPr>
          <w:ilvl w:val="0"/>
          <w:numId w:val="2"/>
        </w:numPr>
        <w:spacing w:after="0" w:line="240" w:lineRule="auto"/>
        <w:rPr>
          <w:rFonts w:ascii="Tahoma" w:hAnsi="Tahoma" w:cs="Tahoma"/>
        </w:rPr>
      </w:pPr>
      <w:r>
        <w:rPr>
          <w:rFonts w:ascii="Tahoma" w:hAnsi="Tahoma" w:cs="Tahoma"/>
        </w:rPr>
        <w:t>Documentation</w:t>
      </w:r>
    </w:p>
    <w:p w:rsidR="00B43F9D" w:rsidP="00B43F9D" w:rsidRDefault="00B43F9D" w14:paraId="1DA0E781" w14:textId="77777777">
      <w:pPr>
        <w:numPr>
          <w:ilvl w:val="0"/>
          <w:numId w:val="6"/>
        </w:numPr>
        <w:spacing w:after="0" w:line="240" w:lineRule="auto"/>
        <w:rPr>
          <w:rFonts w:ascii="Tahoma" w:hAnsi="Tahoma" w:cs="Tahoma"/>
        </w:rPr>
      </w:pPr>
      <w:r>
        <w:rPr>
          <w:rFonts w:ascii="Tahoma" w:hAnsi="Tahoma" w:cs="Tahoma"/>
        </w:rPr>
        <w:t>The manufacturer’s operating instruction manual must be available on site.</w:t>
      </w:r>
    </w:p>
    <w:p w:rsidR="00B43F9D" w:rsidP="00B43F9D" w:rsidRDefault="00B43F9D" w14:paraId="40DDF31D" w14:textId="77777777">
      <w:pPr>
        <w:numPr>
          <w:ilvl w:val="0"/>
          <w:numId w:val="6"/>
        </w:numPr>
        <w:spacing w:after="0" w:line="240" w:lineRule="auto"/>
        <w:rPr>
          <w:rFonts w:ascii="Tahoma" w:hAnsi="Tahoma" w:cs="Tahoma"/>
        </w:rPr>
      </w:pPr>
      <w:r w:rsidRPr="0039398E">
        <w:rPr>
          <w:rFonts w:ascii="Tahoma" w:hAnsi="Tahoma" w:cs="Tahoma"/>
        </w:rPr>
        <w:t>File the following documents in the Shop/Project Health and Safety Fil</w:t>
      </w:r>
      <w:r>
        <w:rPr>
          <w:rFonts w:ascii="Tahoma" w:hAnsi="Tahoma" w:cs="Tahoma"/>
        </w:rPr>
        <w:t>e.</w:t>
      </w:r>
    </w:p>
    <w:p w:rsidR="00B43F9D" w:rsidP="00B43F9D" w:rsidRDefault="00B43F9D" w14:paraId="1DC482AB" w14:textId="77777777">
      <w:pPr>
        <w:numPr>
          <w:ilvl w:val="0"/>
          <w:numId w:val="7"/>
        </w:numPr>
        <w:spacing w:after="0" w:line="240" w:lineRule="auto"/>
        <w:rPr>
          <w:rFonts w:ascii="Tahoma" w:hAnsi="Tahoma" w:cs="Tahoma"/>
        </w:rPr>
      </w:pPr>
      <w:r w:rsidRPr="0039398E">
        <w:rPr>
          <w:rFonts w:ascii="Tahoma" w:hAnsi="Tahoma" w:cs="Tahoma"/>
        </w:rPr>
        <w:t>Copy of the cover page of the Manufacturer's Operation Manual.</w:t>
      </w:r>
    </w:p>
    <w:p w:rsidR="00B43F9D" w:rsidP="00B43F9D" w:rsidRDefault="00B43F9D" w14:paraId="16D59983" w14:textId="77777777">
      <w:pPr>
        <w:numPr>
          <w:ilvl w:val="0"/>
          <w:numId w:val="7"/>
        </w:numPr>
        <w:spacing w:after="0" w:line="240" w:lineRule="auto"/>
        <w:rPr>
          <w:rFonts w:ascii="Tahoma" w:hAnsi="Tahoma" w:cs="Tahoma"/>
        </w:rPr>
      </w:pPr>
      <w:r w:rsidRPr="00836AAB">
        <w:rPr>
          <w:rFonts w:ascii="Tahoma" w:hAnsi="Tahoma" w:cs="Tahoma"/>
        </w:rPr>
        <w:t>Training documentation.</w:t>
      </w:r>
    </w:p>
    <w:p w:rsidR="00B43F9D" w:rsidP="00B43F9D" w:rsidRDefault="00B43F9D" w14:paraId="1B6F03B2" w14:textId="77777777">
      <w:pPr>
        <w:numPr>
          <w:ilvl w:val="0"/>
          <w:numId w:val="7"/>
        </w:numPr>
        <w:spacing w:after="0" w:line="240" w:lineRule="auto"/>
        <w:rPr>
          <w:rFonts w:ascii="Tahoma" w:hAnsi="Tahoma" w:cs="Tahoma"/>
        </w:rPr>
      </w:pPr>
      <w:r w:rsidRPr="00836AAB">
        <w:rPr>
          <w:rFonts w:ascii="Tahoma" w:hAnsi="Tahoma" w:cs="Tahoma"/>
        </w:rPr>
        <w:t>List of authorized employees.</w:t>
      </w:r>
    </w:p>
    <w:p w:rsidRPr="00836AAB" w:rsidR="00B43F9D" w:rsidP="00B43F9D" w:rsidRDefault="00B43F9D" w14:paraId="0CED739F" w14:textId="77777777">
      <w:pPr>
        <w:numPr>
          <w:ilvl w:val="0"/>
          <w:numId w:val="7"/>
        </w:numPr>
        <w:spacing w:after="0" w:line="240" w:lineRule="auto"/>
        <w:rPr>
          <w:rFonts w:ascii="Tahoma" w:hAnsi="Tahoma" w:cs="Tahoma"/>
        </w:rPr>
      </w:pPr>
      <w:r w:rsidRPr="00836AAB">
        <w:rPr>
          <w:rFonts w:ascii="Tahoma" w:hAnsi="Tahoma" w:cs="Tahoma"/>
        </w:rPr>
        <w:t>Daily inspections</w:t>
      </w:r>
      <w:r>
        <w:rPr>
          <w:rFonts w:ascii="Tahoma" w:hAnsi="Tahoma" w:cs="Tahoma"/>
        </w:rPr>
        <w:t>.</w:t>
      </w:r>
    </w:p>
    <w:p w:rsidR="00B43F9D" w:rsidP="00B43F9D" w:rsidRDefault="00B43F9D" w14:paraId="0C7957D5" w14:textId="77777777">
      <w:pPr>
        <w:rPr>
          <w:rFonts w:ascii="Tahoma" w:hAnsi="Tahoma" w:cs="Tahoma"/>
        </w:rPr>
      </w:pPr>
    </w:p>
    <w:p w:rsidR="002E0B1F" w:rsidP="00B43F9D" w:rsidRDefault="002E0B1F" w14:paraId="7D6CBA2A" w14:textId="77777777">
      <w:pPr>
        <w:rPr>
          <w:rFonts w:ascii="Tahoma" w:hAnsi="Tahoma" w:cs="Tahoma"/>
        </w:rPr>
      </w:pPr>
    </w:p>
    <w:p w:rsidR="002E0B1F" w:rsidP="00B43F9D" w:rsidRDefault="002E0B1F" w14:paraId="542C4707" w14:textId="77777777">
      <w:pPr>
        <w:rPr>
          <w:rFonts w:ascii="Tahoma" w:hAnsi="Tahoma" w:cs="Tahoma"/>
        </w:rPr>
      </w:pPr>
    </w:p>
    <w:p w:rsidRPr="000C6DDB" w:rsidR="00B43F9D" w:rsidP="00B43F9D" w:rsidRDefault="00B43F9D" w14:paraId="262B3B48" w14:textId="77777777">
      <w:pPr>
        <w:numPr>
          <w:ilvl w:val="0"/>
          <w:numId w:val="2"/>
        </w:numPr>
        <w:spacing w:after="0" w:line="240" w:lineRule="auto"/>
        <w:rPr>
          <w:rFonts w:ascii="Tahoma" w:hAnsi="Tahoma" w:cs="Tahoma"/>
        </w:rPr>
      </w:pPr>
      <w:r>
        <w:rPr>
          <w:rFonts w:ascii="Tahoma" w:hAnsi="Tahoma" w:cs="Tahoma"/>
        </w:rPr>
        <w:lastRenderedPageBreak/>
        <w:t xml:space="preserve">Operator </w:t>
      </w:r>
      <w:r w:rsidRPr="000C6DDB">
        <w:rPr>
          <w:rFonts w:ascii="Tahoma" w:hAnsi="Tahoma" w:cs="Tahoma"/>
        </w:rPr>
        <w:t>Training</w:t>
      </w:r>
    </w:p>
    <w:p w:rsidRPr="00134967" w:rsidR="00B43F9D" w:rsidP="00B43F9D" w:rsidRDefault="00B43F9D" w14:paraId="638DF5C5" w14:textId="77777777">
      <w:pPr>
        <w:numPr>
          <w:ilvl w:val="0"/>
          <w:numId w:val="3"/>
        </w:numPr>
        <w:tabs>
          <w:tab w:val="left" w:pos="630"/>
          <w:tab w:val="num" w:pos="792"/>
        </w:tabs>
        <w:spacing w:after="0" w:line="240" w:lineRule="auto"/>
        <w:rPr>
          <w:rFonts w:ascii="Tahoma" w:hAnsi="Tahoma" w:cs="Tahoma"/>
        </w:rPr>
      </w:pPr>
      <w:bookmarkStart w:name="_Int_LluIBLQz" w:id="1493215779"/>
      <w:r w:rsidRPr="444BD71B" w:rsidR="00B43F9D">
        <w:rPr>
          <w:rFonts w:ascii="Tahoma" w:hAnsi="Tahoma" w:cs="Tahoma"/>
        </w:rPr>
        <w:t>Only trained and authorized personnel are allowed to operate aerial lifts.</w:t>
      </w:r>
      <w:bookmarkEnd w:id="1493215779"/>
    </w:p>
    <w:p w:rsidR="00B43F9D" w:rsidP="00B43F9D" w:rsidRDefault="00B43F9D" w14:paraId="581A84BF" w14:textId="77777777">
      <w:pPr>
        <w:rPr>
          <w:rFonts w:ascii="Tahoma" w:hAnsi="Tahoma" w:cs="Tahoma"/>
          <w:b/>
        </w:rPr>
      </w:pPr>
    </w:p>
    <w:p w:rsidR="00B43F9D" w:rsidP="00B43F9D" w:rsidRDefault="00B43F9D" w14:paraId="0C6368BC" w14:textId="77777777">
      <w:pPr>
        <w:numPr>
          <w:ilvl w:val="0"/>
          <w:numId w:val="2"/>
        </w:numPr>
        <w:spacing w:after="0" w:line="240" w:lineRule="auto"/>
        <w:rPr>
          <w:rFonts w:ascii="Tahoma" w:hAnsi="Tahoma" w:cs="Tahoma"/>
        </w:rPr>
      </w:pPr>
      <w:r w:rsidRPr="00946E19">
        <w:rPr>
          <w:rFonts w:ascii="Tahoma" w:hAnsi="Tahoma" w:cs="Tahoma"/>
        </w:rPr>
        <w:t>Maintenance</w:t>
      </w:r>
      <w:r>
        <w:rPr>
          <w:rFonts w:ascii="Tahoma" w:hAnsi="Tahoma" w:cs="Tahoma"/>
        </w:rPr>
        <w:t xml:space="preserve"> and Inspection</w:t>
      </w:r>
    </w:p>
    <w:p w:rsidR="00B43F9D" w:rsidP="00B43F9D" w:rsidRDefault="00B43F9D" w14:paraId="5CB5A380" w14:textId="1B0D8A2D">
      <w:pPr>
        <w:numPr>
          <w:ilvl w:val="0"/>
          <w:numId w:val="4"/>
        </w:numPr>
        <w:tabs>
          <w:tab w:val="left" w:pos="630"/>
          <w:tab w:val="num" w:pos="792"/>
        </w:tabs>
        <w:spacing w:after="0" w:line="240" w:lineRule="auto"/>
        <w:rPr>
          <w:rFonts w:ascii="Tahoma" w:hAnsi="Tahoma" w:cs="Tahoma"/>
        </w:rPr>
      </w:pPr>
      <w:r w:rsidRPr="444BD71B" w:rsidR="00B43F9D">
        <w:rPr>
          <w:rFonts w:ascii="Tahoma" w:hAnsi="Tahoma" w:cs="Tahoma"/>
        </w:rPr>
        <w:t xml:space="preserve">Inspect the unit for unsafe conditions each day prior to use. </w:t>
      </w:r>
      <w:r w:rsidRPr="444BD71B" w:rsidR="787F3070">
        <w:rPr>
          <w:rFonts w:ascii="Tahoma" w:hAnsi="Tahoma" w:cs="Tahoma"/>
        </w:rPr>
        <w:t>Units damaged or weakened from any cause must be taken out of service until repairs are done.</w:t>
      </w:r>
    </w:p>
    <w:p w:rsidR="00B43F9D" w:rsidP="00B43F9D" w:rsidRDefault="00B43F9D" w14:paraId="3F4E4FF9" w14:textId="77777777">
      <w:pPr>
        <w:numPr>
          <w:ilvl w:val="0"/>
          <w:numId w:val="4"/>
        </w:numPr>
        <w:tabs>
          <w:tab w:val="left" w:pos="630"/>
          <w:tab w:val="num" w:pos="792"/>
        </w:tabs>
        <w:spacing w:after="0" w:line="240" w:lineRule="auto"/>
        <w:rPr>
          <w:rFonts w:ascii="Tahoma" w:hAnsi="Tahoma" w:cs="Tahoma"/>
        </w:rPr>
      </w:pPr>
      <w:r w:rsidRPr="000C6DDB">
        <w:rPr>
          <w:rFonts w:ascii="Tahoma" w:hAnsi="Tahoma" w:cs="Tahoma"/>
        </w:rPr>
        <w:t>Test the lift controls every day, prior to operation, to ensure they are in safe working order.</w:t>
      </w:r>
    </w:p>
    <w:p w:rsidRPr="005C65FE" w:rsidR="00B43F9D" w:rsidP="00B43F9D" w:rsidRDefault="00B43F9D" w14:paraId="3A5EE191" w14:textId="77777777">
      <w:pPr>
        <w:ind w:left="720"/>
        <w:rPr>
          <w:rFonts w:ascii="Tahoma" w:hAnsi="Tahoma" w:cs="Tahoma"/>
          <w:b/>
        </w:rPr>
      </w:pPr>
    </w:p>
    <w:p w:rsidRPr="000C6DDB" w:rsidR="00B43F9D" w:rsidP="00B43F9D" w:rsidRDefault="00B43F9D" w14:paraId="650056E8" w14:textId="77777777">
      <w:pPr>
        <w:numPr>
          <w:ilvl w:val="0"/>
          <w:numId w:val="2"/>
        </w:numPr>
        <w:spacing w:after="0" w:line="240" w:lineRule="auto"/>
        <w:rPr>
          <w:rFonts w:ascii="Tahoma" w:hAnsi="Tahoma" w:cs="Tahoma"/>
          <w:b/>
        </w:rPr>
      </w:pPr>
      <w:r w:rsidRPr="000C6DDB">
        <w:rPr>
          <w:rFonts w:ascii="Tahoma" w:hAnsi="Tahoma" w:cs="Tahoma"/>
        </w:rPr>
        <w:t>Fall Protection</w:t>
      </w:r>
    </w:p>
    <w:p w:rsidRPr="000C6DDB" w:rsidR="00B43F9D" w:rsidP="444BD71B" w:rsidRDefault="00B43F9D" w14:paraId="5912FD50" w14:textId="62DA06B8">
      <w:pPr>
        <w:numPr>
          <w:ilvl w:val="0"/>
          <w:numId w:val="5"/>
        </w:numPr>
        <w:spacing w:after="0" w:line="240" w:lineRule="auto"/>
        <w:rPr>
          <w:rFonts w:ascii="Tahoma" w:hAnsi="Tahoma" w:cs="Tahoma"/>
          <w:b w:val="1"/>
          <w:bCs w:val="1"/>
        </w:rPr>
      </w:pPr>
      <w:r w:rsidRPr="444BD71B" w:rsidR="00B43F9D">
        <w:rPr>
          <w:rFonts w:ascii="Tahoma" w:hAnsi="Tahoma" w:cs="Tahoma"/>
        </w:rPr>
        <w:t>Wear fall protection in the form of a full body harness and lanyard attached to the manufacturer’s prescribed anchorage point</w:t>
      </w:r>
      <w:r w:rsidRPr="444BD71B" w:rsidR="015AF3AF">
        <w:rPr>
          <w:rFonts w:ascii="Tahoma" w:hAnsi="Tahoma" w:cs="Tahoma"/>
        </w:rPr>
        <w:t xml:space="preserve">. </w:t>
      </w:r>
    </w:p>
    <w:p w:rsidR="00B43F9D" w:rsidP="00B43F9D" w:rsidRDefault="00B43F9D" w14:paraId="488CC9A4" w14:textId="77777777">
      <w:pPr>
        <w:numPr>
          <w:ilvl w:val="0"/>
          <w:numId w:val="5"/>
        </w:numPr>
        <w:spacing w:after="0" w:line="240" w:lineRule="auto"/>
        <w:rPr>
          <w:rFonts w:ascii="Tahoma" w:hAnsi="Tahoma" w:cs="Tahoma"/>
          <w:b/>
        </w:rPr>
      </w:pPr>
      <w:r w:rsidRPr="00836AAB">
        <w:rPr>
          <w:rFonts w:ascii="Tahoma" w:hAnsi="Tahoma" w:cs="Tahoma"/>
        </w:rPr>
        <w:t>Fall protection is not required for scissors</w:t>
      </w:r>
      <w:r>
        <w:rPr>
          <w:rFonts w:ascii="Tahoma" w:hAnsi="Tahoma" w:cs="Tahoma"/>
        </w:rPr>
        <w:t>.</w:t>
      </w:r>
    </w:p>
    <w:p w:rsidRPr="00E65107" w:rsidR="00B43F9D" w:rsidP="00B43F9D" w:rsidRDefault="00B43F9D" w14:paraId="5C2081C7" w14:textId="77777777">
      <w:pPr>
        <w:ind w:left="720"/>
        <w:rPr>
          <w:rFonts w:ascii="Tahoma" w:hAnsi="Tahoma" w:cs="Tahoma"/>
          <w:b/>
        </w:rPr>
      </w:pPr>
    </w:p>
    <w:p w:rsidRPr="005C65FE" w:rsidR="00B43F9D" w:rsidP="00B43F9D" w:rsidRDefault="00B43F9D" w14:paraId="661F8A07" w14:textId="77777777">
      <w:pPr>
        <w:numPr>
          <w:ilvl w:val="0"/>
          <w:numId w:val="2"/>
        </w:numPr>
        <w:spacing w:after="0" w:line="240" w:lineRule="auto"/>
        <w:rPr>
          <w:rFonts w:ascii="Tahoma" w:hAnsi="Tahoma" w:cs="Tahoma"/>
          <w:b/>
        </w:rPr>
      </w:pPr>
      <w:r>
        <w:rPr>
          <w:rFonts w:ascii="Tahoma" w:hAnsi="Tahoma" w:cs="Tahoma"/>
        </w:rPr>
        <w:t>Set Up</w:t>
      </w:r>
    </w:p>
    <w:p w:rsidRPr="005C65FE" w:rsidR="00B43F9D" w:rsidP="00B43F9D" w:rsidRDefault="00B43F9D" w14:paraId="62FF2D78" w14:textId="77777777">
      <w:pPr>
        <w:numPr>
          <w:ilvl w:val="0"/>
          <w:numId w:val="8"/>
        </w:numPr>
        <w:spacing w:after="0" w:line="240" w:lineRule="auto"/>
        <w:rPr>
          <w:rFonts w:ascii="Tahoma" w:hAnsi="Tahoma" w:cs="Tahoma"/>
        </w:rPr>
      </w:pPr>
      <w:r w:rsidRPr="005C65FE">
        <w:rPr>
          <w:rFonts w:ascii="Tahoma" w:hAnsi="Tahoma" w:cs="Tahoma"/>
        </w:rPr>
        <w:t>Requires that both lower and platform controls be plainly marked as to their function.</w:t>
      </w:r>
    </w:p>
    <w:p w:rsidRPr="005C65FE" w:rsidR="00B43F9D" w:rsidP="00B43F9D" w:rsidRDefault="00B43F9D" w14:paraId="72804941" w14:textId="77777777">
      <w:pPr>
        <w:numPr>
          <w:ilvl w:val="0"/>
          <w:numId w:val="8"/>
        </w:numPr>
        <w:spacing w:after="0" w:line="240" w:lineRule="auto"/>
        <w:rPr>
          <w:rFonts w:ascii="Tahoma" w:hAnsi="Tahoma" w:cs="Tahoma"/>
        </w:rPr>
      </w:pPr>
      <w:r w:rsidRPr="005C65FE">
        <w:rPr>
          <w:rFonts w:ascii="Tahoma" w:hAnsi="Tahoma" w:cs="Tahoma"/>
        </w:rPr>
        <w:t>Survey the route to be traveled immediately prior to the work trip to check for overhead obstructions, holes in pavement, slopes, ditches, or other potential hazards.</w:t>
      </w:r>
    </w:p>
    <w:p w:rsidR="00B43F9D" w:rsidP="00B43F9D" w:rsidRDefault="00B43F9D" w14:paraId="3E873BB3" w14:textId="77777777">
      <w:pPr>
        <w:numPr>
          <w:ilvl w:val="0"/>
          <w:numId w:val="8"/>
        </w:numPr>
        <w:tabs>
          <w:tab w:val="left" w:pos="630"/>
        </w:tabs>
        <w:spacing w:after="0" w:line="240" w:lineRule="auto"/>
        <w:rPr>
          <w:rFonts w:ascii="Tahoma" w:hAnsi="Tahoma" w:cs="Tahoma"/>
        </w:rPr>
      </w:pPr>
      <w:r w:rsidRPr="00836AAB">
        <w:rPr>
          <w:rFonts w:ascii="Tahoma" w:hAnsi="Tahoma" w:cs="Tahoma"/>
        </w:rPr>
        <w:t>Set the braking system before elevating the basket.</w:t>
      </w:r>
    </w:p>
    <w:p w:rsidR="00B43F9D" w:rsidP="00B43F9D" w:rsidRDefault="00B43F9D" w14:paraId="650A09E2" w14:textId="77777777">
      <w:pPr>
        <w:numPr>
          <w:ilvl w:val="0"/>
          <w:numId w:val="8"/>
        </w:numPr>
        <w:tabs>
          <w:tab w:val="left" w:pos="630"/>
        </w:tabs>
        <w:spacing w:after="0" w:line="240" w:lineRule="auto"/>
        <w:rPr>
          <w:rFonts w:ascii="Tahoma" w:hAnsi="Tahoma" w:cs="Tahoma"/>
        </w:rPr>
      </w:pPr>
      <w:r w:rsidRPr="00836AAB">
        <w:rPr>
          <w:rFonts w:ascii="Tahoma" w:hAnsi="Tahoma" w:cs="Tahoma"/>
        </w:rPr>
        <w:t>Install wheel chocks before using an aerial lift on an incline, provided they can be safely installed.</w:t>
      </w:r>
    </w:p>
    <w:p w:rsidR="00B43F9D" w:rsidP="00B43F9D" w:rsidRDefault="00B43F9D" w14:paraId="4D2A045C" w14:textId="77777777">
      <w:pPr>
        <w:numPr>
          <w:ilvl w:val="0"/>
          <w:numId w:val="8"/>
        </w:numPr>
        <w:tabs>
          <w:tab w:val="left" w:pos="630"/>
        </w:tabs>
        <w:spacing w:after="0" w:line="240" w:lineRule="auto"/>
        <w:rPr>
          <w:rFonts w:ascii="Tahoma" w:hAnsi="Tahoma" w:cs="Tahoma"/>
        </w:rPr>
      </w:pPr>
      <w:r w:rsidRPr="00836AAB">
        <w:rPr>
          <w:rFonts w:ascii="Tahoma" w:hAnsi="Tahoma" w:cs="Tahoma"/>
        </w:rPr>
        <w:t>Electrically ground or barricade aerial lifts when working near energized lines or equipment and consider the lift to be energized equipment.</w:t>
      </w:r>
    </w:p>
    <w:p w:rsidRPr="00E65107" w:rsidR="00B43F9D" w:rsidP="00B43F9D" w:rsidRDefault="00B43F9D" w14:paraId="5FF60E6B" w14:textId="77777777">
      <w:pPr>
        <w:ind w:left="720"/>
        <w:rPr>
          <w:rFonts w:ascii="Tahoma" w:hAnsi="Tahoma" w:cs="Tahoma"/>
          <w:b/>
        </w:rPr>
      </w:pPr>
    </w:p>
    <w:p w:rsidRPr="00134967" w:rsidR="00B43F9D" w:rsidP="00B43F9D" w:rsidRDefault="00B43F9D" w14:paraId="7D940645" w14:textId="77777777">
      <w:pPr>
        <w:numPr>
          <w:ilvl w:val="0"/>
          <w:numId w:val="2"/>
        </w:numPr>
        <w:spacing w:after="0" w:line="240" w:lineRule="auto"/>
        <w:rPr>
          <w:rFonts w:ascii="Tahoma" w:hAnsi="Tahoma" w:cs="Tahoma"/>
          <w:b/>
        </w:rPr>
      </w:pPr>
      <w:r>
        <w:rPr>
          <w:rFonts w:ascii="Tahoma" w:hAnsi="Tahoma" w:cs="Tahoma"/>
        </w:rPr>
        <w:t>Operation</w:t>
      </w:r>
    </w:p>
    <w:p w:rsidR="00B43F9D" w:rsidP="00B43F9D" w:rsidRDefault="00B43F9D" w14:paraId="32C17862" w14:textId="744D41A1">
      <w:pPr>
        <w:numPr>
          <w:ilvl w:val="2"/>
          <w:numId w:val="9"/>
        </w:numPr>
        <w:spacing w:after="0" w:line="240" w:lineRule="auto"/>
        <w:rPr>
          <w:rFonts w:ascii="Tahoma" w:hAnsi="Tahoma" w:cs="Tahoma"/>
        </w:rPr>
      </w:pPr>
      <w:r w:rsidRPr="444BD71B" w:rsidR="00B43F9D">
        <w:rPr>
          <w:rFonts w:ascii="Tahoma" w:hAnsi="Tahoma" w:cs="Tahoma"/>
        </w:rPr>
        <w:t>Stand firmly on the floor of the basket when working from an aerial lift</w:t>
      </w:r>
      <w:r w:rsidRPr="444BD71B" w:rsidR="58457B03">
        <w:rPr>
          <w:rFonts w:ascii="Tahoma" w:hAnsi="Tahoma" w:cs="Tahoma"/>
        </w:rPr>
        <w:t xml:space="preserve">. </w:t>
      </w:r>
      <w:r w:rsidRPr="444BD71B" w:rsidR="00B43F9D">
        <w:rPr>
          <w:rFonts w:ascii="Tahoma" w:hAnsi="Tahoma" w:cs="Tahoma"/>
        </w:rPr>
        <w:t xml:space="preserve">Sitting or </w:t>
      </w:r>
      <w:r w:rsidRPr="444BD71B" w:rsidR="00B43F9D">
        <w:rPr>
          <w:rFonts w:ascii="Tahoma" w:hAnsi="Tahoma" w:cs="Tahoma"/>
        </w:rPr>
        <w:t>climbing on the edge of the basket and/or use of planks, ladders, or other devices for work position are prohibited.</w:t>
      </w:r>
    </w:p>
    <w:p w:rsidR="00B43F9D" w:rsidP="00B43F9D" w:rsidRDefault="00B43F9D" w14:paraId="4334100F" w14:textId="77777777">
      <w:pPr>
        <w:numPr>
          <w:ilvl w:val="2"/>
          <w:numId w:val="9"/>
        </w:numPr>
        <w:spacing w:after="0" w:line="240" w:lineRule="auto"/>
        <w:rPr>
          <w:rFonts w:ascii="Tahoma" w:hAnsi="Tahoma" w:cs="Tahoma"/>
        </w:rPr>
      </w:pPr>
      <w:r>
        <w:rPr>
          <w:rFonts w:ascii="Tahoma" w:hAnsi="Tahoma" w:cs="Tahoma"/>
        </w:rPr>
        <w:t>Never exceed the boom and basket load limits set by the manufacturer.</w:t>
      </w:r>
    </w:p>
    <w:p w:rsidRPr="00134967" w:rsidR="00B43F9D" w:rsidP="00B43F9D" w:rsidRDefault="00B43F9D" w14:paraId="3F58DBBA" w14:textId="77777777">
      <w:pPr>
        <w:numPr>
          <w:ilvl w:val="2"/>
          <w:numId w:val="9"/>
        </w:numPr>
        <w:spacing w:after="0" w:line="240" w:lineRule="auto"/>
        <w:rPr>
          <w:rFonts w:ascii="Tahoma" w:hAnsi="Tahoma" w:cs="Tahoma"/>
        </w:rPr>
      </w:pPr>
      <w:r w:rsidRPr="444BD71B" w:rsidR="00B43F9D">
        <w:rPr>
          <w:rFonts w:ascii="Tahoma" w:hAnsi="Tahoma" w:cs="Tahoma"/>
        </w:rPr>
        <w:t xml:space="preserve">Do not pass equipment between a pole or structure and an aerial lift while an employee working from the basket is within reaching distance of energized conductors or equipment that </w:t>
      </w:r>
      <w:bookmarkStart w:name="_Int_Jb0Enzzy" w:id="1213410453"/>
      <w:r w:rsidRPr="444BD71B" w:rsidR="00B43F9D">
        <w:rPr>
          <w:rFonts w:ascii="Tahoma" w:hAnsi="Tahoma" w:cs="Tahoma"/>
        </w:rPr>
        <w:t>are</w:t>
      </w:r>
      <w:bookmarkEnd w:id="1213410453"/>
      <w:r w:rsidRPr="444BD71B" w:rsidR="00B43F9D">
        <w:rPr>
          <w:rFonts w:ascii="Tahoma" w:hAnsi="Tahoma" w:cs="Tahoma"/>
        </w:rPr>
        <w:t xml:space="preserve"> not covered with insulating protective equipment. </w:t>
      </w:r>
    </w:p>
    <w:p w:rsidR="00B43F9D" w:rsidP="00B43F9D" w:rsidRDefault="00B43F9D" w14:paraId="4EF244F6" w14:textId="77777777">
      <w:pPr>
        <w:numPr>
          <w:ilvl w:val="2"/>
          <w:numId w:val="9"/>
        </w:numPr>
        <w:spacing w:after="0" w:line="240" w:lineRule="auto"/>
        <w:rPr>
          <w:rFonts w:ascii="Tahoma" w:hAnsi="Tahoma" w:cs="Tahoma"/>
        </w:rPr>
      </w:pPr>
      <w:r w:rsidRPr="00134967">
        <w:rPr>
          <w:rFonts w:ascii="Tahoma" w:hAnsi="Tahoma" w:cs="Tahoma"/>
        </w:rPr>
        <w:t xml:space="preserve">Do not operate lower controls unless permission has been obtained from the employee in the basket, except in case of emergency. </w:t>
      </w:r>
    </w:p>
    <w:p w:rsidR="00B43F9D" w:rsidP="00B43F9D" w:rsidRDefault="00B43F9D" w14:paraId="3F4C7BC4" w14:textId="140C2C49">
      <w:pPr>
        <w:numPr>
          <w:ilvl w:val="2"/>
          <w:numId w:val="9"/>
        </w:numPr>
        <w:spacing w:after="0" w:line="240" w:lineRule="auto"/>
        <w:rPr>
          <w:rFonts w:ascii="Tahoma" w:hAnsi="Tahoma" w:cs="Tahoma"/>
        </w:rPr>
      </w:pPr>
      <w:r w:rsidRPr="444BD71B" w:rsidR="00B43F9D">
        <w:rPr>
          <w:rFonts w:ascii="Tahoma" w:hAnsi="Tahoma" w:cs="Tahoma"/>
        </w:rPr>
        <w:t xml:space="preserve">Aerial lift </w:t>
      </w:r>
      <w:r w:rsidRPr="444BD71B" w:rsidR="6B26C1EA">
        <w:rPr>
          <w:rFonts w:ascii="Tahoma" w:hAnsi="Tahoma" w:cs="Tahoma"/>
        </w:rPr>
        <w:t>trucks</w:t>
      </w:r>
      <w:r w:rsidRPr="444BD71B" w:rsidR="00B43F9D">
        <w:rPr>
          <w:rFonts w:ascii="Tahoma" w:hAnsi="Tahoma" w:cs="Tahoma"/>
        </w:rPr>
        <w:t xml:space="preserve"> must not be moved when the boom is not secured in </w:t>
      </w:r>
      <w:r w:rsidRPr="444BD71B" w:rsidR="32CC3F46">
        <w:rPr>
          <w:rFonts w:ascii="Tahoma" w:hAnsi="Tahoma" w:cs="Tahoma"/>
        </w:rPr>
        <w:t>a traveling</w:t>
      </w:r>
      <w:r w:rsidRPr="444BD71B" w:rsidR="00B43F9D">
        <w:rPr>
          <w:rFonts w:ascii="Tahoma" w:hAnsi="Tahoma" w:cs="Tahoma"/>
        </w:rPr>
        <w:t xml:space="preserve"> position and with workers in the basket.</w:t>
      </w:r>
    </w:p>
    <w:p w:rsidR="00B43F9D" w:rsidP="00B43F9D" w:rsidRDefault="00B43F9D" w14:paraId="7434E558" w14:textId="77777777">
      <w:pPr>
        <w:numPr>
          <w:ilvl w:val="2"/>
          <w:numId w:val="9"/>
        </w:numPr>
        <w:spacing w:after="0" w:line="240" w:lineRule="auto"/>
        <w:rPr>
          <w:rFonts w:ascii="Tahoma" w:hAnsi="Tahoma" w:cs="Tahoma"/>
        </w:rPr>
      </w:pPr>
      <w:r>
        <w:rPr>
          <w:rFonts w:ascii="Tahoma" w:hAnsi="Tahoma" w:cs="Tahoma"/>
        </w:rPr>
        <w:t>Aerial ladders must be secured in the traveling position by the locking device on top of the truck cab, and the manually operated device at the base of the ladder before the truck is moved for travel.</w:t>
      </w:r>
    </w:p>
    <w:p w:rsidR="00B43F9D" w:rsidP="00B43F9D" w:rsidRDefault="00B43F9D" w14:paraId="2C4F4453" w14:textId="77777777">
      <w:pPr>
        <w:numPr>
          <w:ilvl w:val="2"/>
          <w:numId w:val="9"/>
        </w:numPr>
        <w:spacing w:after="0" w:line="240" w:lineRule="auto"/>
        <w:rPr>
          <w:rFonts w:ascii="Tahoma" w:hAnsi="Tahoma" w:cs="Tahoma"/>
        </w:rPr>
      </w:pPr>
      <w:r>
        <w:rPr>
          <w:rFonts w:ascii="Tahoma" w:hAnsi="Tahoma" w:cs="Tahoma"/>
        </w:rPr>
        <w:t>Belting off to another structure or pole, while working from the lift is not permitted.</w:t>
      </w:r>
    </w:p>
    <w:p w:rsidR="00B43F9D" w:rsidP="00B43F9D" w:rsidRDefault="00B43F9D" w14:paraId="77FCF898" w14:textId="77777777">
      <w:pPr>
        <w:ind w:left="1440"/>
        <w:rPr>
          <w:rFonts w:ascii="Tahoma" w:hAnsi="Tahoma" w:cs="Tahoma"/>
        </w:rPr>
      </w:pPr>
    </w:p>
    <w:p w:rsidR="00B43F9D" w:rsidP="00B43F9D" w:rsidRDefault="00B43F9D" w14:paraId="3ED9D442" w14:textId="77777777">
      <w:pPr>
        <w:ind w:left="1440"/>
        <w:rPr>
          <w:rFonts w:ascii="Tahoma" w:hAnsi="Tahoma" w:cs="Tahoma"/>
          <w:b/>
        </w:rPr>
      </w:pPr>
    </w:p>
    <w:p w:rsidR="00B43F9D" w:rsidP="00B43F9D" w:rsidRDefault="00B43F9D" w14:paraId="45B0B753" w14:textId="77777777">
      <w:pPr>
        <w:ind w:left="1440"/>
        <w:rPr>
          <w:rFonts w:ascii="Tahoma" w:hAnsi="Tahoma" w:cs="Tahoma"/>
          <w:b/>
        </w:rPr>
      </w:pPr>
    </w:p>
    <w:p w:rsidRPr="00E65107" w:rsidR="00B43F9D" w:rsidP="00B43F9D" w:rsidRDefault="00B43F9D" w14:paraId="6E211E47" w14:textId="77777777">
      <w:pPr>
        <w:ind w:left="1440"/>
        <w:rPr>
          <w:rFonts w:ascii="Tahoma" w:hAnsi="Tahoma" w:cs="Tahoma"/>
          <w:b/>
        </w:rPr>
      </w:pPr>
    </w:p>
    <w:p w:rsidRPr="008670B6" w:rsidR="00B43F9D" w:rsidP="00B43F9D" w:rsidRDefault="00B43F9D" w14:paraId="0793704C" w14:textId="77777777">
      <w:pPr>
        <w:numPr>
          <w:ilvl w:val="0"/>
          <w:numId w:val="2"/>
        </w:numPr>
        <w:tabs>
          <w:tab w:val="left" w:pos="810"/>
        </w:tabs>
        <w:spacing w:after="0" w:line="240" w:lineRule="auto"/>
        <w:rPr>
          <w:rFonts w:ascii="Tahoma" w:hAnsi="Tahoma" w:eastAsia="Calibri" w:cs="Tahoma"/>
        </w:rPr>
      </w:pPr>
      <w:r>
        <w:rPr>
          <w:rFonts w:ascii="Tahoma" w:hAnsi="Tahoma" w:cs="Tahoma"/>
        </w:rPr>
        <w:t>Documentation Summary</w:t>
      </w:r>
    </w:p>
    <w:p w:rsidR="00B43F9D" w:rsidP="00B43F9D" w:rsidRDefault="00B43F9D" w14:paraId="3E47D9AB" w14:textId="77777777">
      <w:pPr>
        <w:numPr>
          <w:ilvl w:val="1"/>
          <w:numId w:val="2"/>
        </w:numPr>
        <w:tabs>
          <w:tab w:val="left" w:pos="810"/>
          <w:tab w:val="left" w:pos="1080"/>
        </w:tabs>
        <w:spacing w:after="0" w:line="240" w:lineRule="auto"/>
        <w:ind w:left="1080" w:hanging="360"/>
        <w:rPr>
          <w:rFonts w:ascii="Tahoma" w:hAnsi="Tahoma" w:eastAsia="Calibri" w:cs="Tahoma"/>
        </w:rPr>
      </w:pPr>
      <w:r w:rsidRPr="00ED44DD">
        <w:rPr>
          <w:rFonts w:ascii="Tahoma" w:hAnsi="Tahoma" w:eastAsia="Calibri" w:cs="Tahoma"/>
        </w:rPr>
        <w:t>The Risk Management Center is to be used to doc</w:t>
      </w:r>
      <w:r>
        <w:rPr>
          <w:rFonts w:ascii="Tahoma" w:hAnsi="Tahoma" w:eastAsia="Calibri" w:cs="Tahoma"/>
        </w:rPr>
        <w:t xml:space="preserve">ument all information including the </w:t>
      </w:r>
      <w:r w:rsidRPr="00ED44DD">
        <w:rPr>
          <w:rFonts w:ascii="Tahoma" w:hAnsi="Tahoma" w:eastAsia="Calibri" w:cs="Tahoma"/>
        </w:rPr>
        <w:t>following:</w:t>
      </w:r>
    </w:p>
    <w:p w:rsidRPr="00ED44DD" w:rsidR="00B43F9D" w:rsidP="00B43F9D" w:rsidRDefault="00B43F9D" w14:paraId="65764897" w14:textId="77777777">
      <w:pPr>
        <w:tabs>
          <w:tab w:val="left" w:pos="810"/>
          <w:tab w:val="left" w:pos="1080"/>
        </w:tabs>
        <w:ind w:left="1080"/>
        <w:jc w:val="center"/>
        <w:rPr>
          <w:rFonts w:ascii="Tahoma" w:hAnsi="Tahoma" w:eastAsia="Calibri" w:cs="Tahoma"/>
        </w:rPr>
      </w:pPr>
    </w:p>
    <w:tbl>
      <w:tblPr>
        <w:tblW w:w="9480" w:type="dxa"/>
        <w:jc w:val="center"/>
        <w:tblCellMar>
          <w:left w:w="0" w:type="dxa"/>
          <w:right w:w="0" w:type="dxa"/>
        </w:tblCellMar>
        <w:tblLook w:val="04A0" w:firstRow="1" w:lastRow="0" w:firstColumn="1" w:lastColumn="0" w:noHBand="0" w:noVBand="1"/>
      </w:tblPr>
      <w:tblGrid>
        <w:gridCol w:w="5000"/>
        <w:gridCol w:w="4480"/>
      </w:tblGrid>
      <w:tr w:rsidRPr="00E62D16" w:rsidR="00B43F9D" w:rsidTr="0014677E" w14:paraId="4398552B" w14:textId="77777777">
        <w:trPr>
          <w:trHeight w:val="276"/>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D6E3BC"/>
            <w:tcMar>
              <w:top w:w="15" w:type="dxa"/>
              <w:left w:w="108" w:type="dxa"/>
              <w:bottom w:w="0" w:type="dxa"/>
              <w:right w:w="108" w:type="dxa"/>
            </w:tcMar>
            <w:hideMark/>
          </w:tcPr>
          <w:p w:rsidRPr="00E62D16" w:rsidR="00B43F9D" w:rsidP="0014677E" w:rsidRDefault="00B43F9D" w14:paraId="05CBB009" w14:textId="77777777">
            <w:pPr>
              <w:rPr>
                <w:rFonts w:ascii="Tahoma" w:hAnsi="Tahoma" w:eastAsia="Calibri" w:cs="Tahoma"/>
                <w:sz w:val="22"/>
                <w:szCs w:val="22"/>
              </w:rPr>
            </w:pPr>
            <w:r w:rsidRPr="00E62D16">
              <w:rPr>
                <w:rFonts w:ascii="Tahoma" w:hAnsi="Tahoma" w:eastAsia="Calibri" w:cs="Tahoma"/>
                <w:b/>
                <w:bCs/>
                <w:sz w:val="22"/>
                <w:szCs w:val="22"/>
              </w:rPr>
              <w:t>Documents</w:t>
            </w:r>
          </w:p>
        </w:tc>
        <w:tc>
          <w:tcPr>
            <w:tcW w:w="4480" w:type="dxa"/>
            <w:tcBorders>
              <w:top w:val="single" w:color="000000" w:sz="8" w:space="0"/>
              <w:left w:val="single" w:color="000000" w:sz="8" w:space="0"/>
              <w:bottom w:val="single" w:color="000000" w:sz="8" w:space="0"/>
              <w:right w:val="single" w:color="000000" w:sz="8" w:space="0"/>
            </w:tcBorders>
            <w:shd w:val="clear" w:color="auto" w:fill="D6E3BC"/>
            <w:tcMar>
              <w:top w:w="15" w:type="dxa"/>
              <w:left w:w="108" w:type="dxa"/>
              <w:bottom w:w="0" w:type="dxa"/>
              <w:right w:w="108" w:type="dxa"/>
            </w:tcMar>
            <w:hideMark/>
          </w:tcPr>
          <w:p w:rsidRPr="00E62D16" w:rsidR="00B43F9D" w:rsidP="0014677E" w:rsidRDefault="00B43F9D" w14:paraId="722D0150" w14:textId="77777777">
            <w:pPr>
              <w:rPr>
                <w:rFonts w:ascii="Tahoma" w:hAnsi="Tahoma" w:eastAsia="Calibri" w:cs="Tahoma"/>
                <w:sz w:val="22"/>
                <w:szCs w:val="22"/>
              </w:rPr>
            </w:pPr>
            <w:r w:rsidRPr="00E62D16">
              <w:rPr>
                <w:rFonts w:ascii="Tahoma" w:hAnsi="Tahoma" w:eastAsia="Calibri" w:cs="Tahoma"/>
                <w:b/>
                <w:bCs/>
                <w:sz w:val="22"/>
                <w:szCs w:val="22"/>
              </w:rPr>
              <w:t>Risk Management Center Location</w:t>
            </w:r>
          </w:p>
        </w:tc>
      </w:tr>
      <w:tr w:rsidRPr="00E62D16" w:rsidR="00B43F9D" w:rsidTr="0014677E" w14:paraId="52B93B08" w14:textId="77777777">
        <w:trPr>
          <w:trHeight w:val="304"/>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46083D3E" w14:textId="77777777">
            <w:pPr>
              <w:rPr>
                <w:rFonts w:ascii="Tahoma" w:hAnsi="Tahoma" w:eastAsia="Calibri" w:cs="Tahoma"/>
                <w:sz w:val="22"/>
                <w:szCs w:val="22"/>
              </w:rPr>
            </w:pPr>
            <w:r w:rsidRPr="00E62D16">
              <w:rPr>
                <w:rFonts w:ascii="Tahoma" w:hAnsi="Tahoma" w:eastAsia="Calibri" w:cs="Tahoma"/>
                <w:sz w:val="22"/>
                <w:szCs w:val="22"/>
              </w:rPr>
              <w:t xml:space="preserve">Written </w:t>
            </w:r>
            <w:r>
              <w:rPr>
                <w:rFonts w:ascii="Tahoma" w:hAnsi="Tahoma" w:eastAsia="Calibri" w:cs="Tahoma"/>
                <w:sz w:val="22"/>
                <w:szCs w:val="22"/>
              </w:rPr>
              <w:t xml:space="preserve">Aerial Lift </w:t>
            </w:r>
            <w:r w:rsidRPr="00E62D16">
              <w:rPr>
                <w:rFonts w:ascii="Tahoma" w:hAnsi="Tahoma" w:eastAsia="Calibri" w:cs="Tahoma"/>
                <w:sz w:val="22"/>
                <w:szCs w:val="22"/>
              </w:rPr>
              <w:t xml:space="preserve">Safety Program </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45225F92" w14:textId="77777777">
            <w:pPr>
              <w:rPr>
                <w:rFonts w:ascii="Tahoma" w:hAnsi="Tahoma" w:eastAsia="Calibri" w:cs="Tahoma"/>
                <w:sz w:val="22"/>
                <w:szCs w:val="22"/>
              </w:rPr>
            </w:pPr>
            <w:r w:rsidRPr="00E62D16">
              <w:rPr>
                <w:rFonts w:ascii="Tahoma" w:hAnsi="Tahoma" w:eastAsia="Calibri" w:cs="Tahoma"/>
                <w:sz w:val="22"/>
                <w:szCs w:val="22"/>
              </w:rPr>
              <w:t>My Content</w:t>
            </w:r>
            <w:r w:rsidRPr="00E62D16">
              <w:rPr>
                <w:rFonts w:ascii="Tahoma" w:hAnsi="Tahoma" w:eastAsia="Calibri" w:cs="Tahoma"/>
                <w:sz w:val="22"/>
                <w:szCs w:val="22"/>
                <w:vertAlign w:val="superscript"/>
              </w:rPr>
              <w:t>TM</w:t>
            </w:r>
          </w:p>
        </w:tc>
      </w:tr>
      <w:tr w:rsidRPr="00E62D16" w:rsidR="00B43F9D" w:rsidTr="0014677E" w14:paraId="65324A8E" w14:textId="77777777">
        <w:trPr>
          <w:trHeight w:val="2331"/>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271A7754" w14:textId="77777777">
            <w:pPr>
              <w:rPr>
                <w:rFonts w:ascii="Tahoma" w:hAnsi="Tahoma" w:eastAsia="Calibri" w:cs="Tahoma"/>
                <w:sz w:val="22"/>
                <w:szCs w:val="22"/>
              </w:rPr>
            </w:pPr>
            <w:r w:rsidRPr="00E62D16">
              <w:rPr>
                <w:rFonts w:ascii="Tahoma" w:hAnsi="Tahoma" w:eastAsia="Calibri" w:cs="Tahoma"/>
                <w:sz w:val="22"/>
                <w:szCs w:val="22"/>
              </w:rPr>
              <w:t xml:space="preserve">Training Documentation including: </w:t>
            </w:r>
          </w:p>
          <w:p w:rsidRPr="00E62D16" w:rsidR="00B43F9D" w:rsidP="0014677E" w:rsidRDefault="00B43F9D" w14:paraId="3D6087B0" w14:textId="77777777">
            <w:pPr>
              <w:ind w:left="173" w:hanging="173"/>
              <w:rPr>
                <w:rFonts w:ascii="Tahoma" w:hAnsi="Tahoma" w:eastAsia="Calibri" w:cs="Tahoma"/>
                <w:sz w:val="22"/>
                <w:szCs w:val="22"/>
              </w:rPr>
            </w:pPr>
            <w:r w:rsidRPr="00E62D16">
              <w:rPr>
                <w:rFonts w:ascii="Tahoma" w:hAnsi="Tahoma" w:eastAsia="Calibri" w:cs="Tahoma"/>
                <w:sz w:val="22"/>
                <w:szCs w:val="22"/>
              </w:rPr>
              <w:t>- Classroom training and training course completed</w:t>
            </w:r>
          </w:p>
          <w:p w:rsidRPr="00E62D16" w:rsidR="00B43F9D" w:rsidP="0014677E" w:rsidRDefault="00B43F9D" w14:paraId="3B42514A" w14:textId="77777777">
            <w:pPr>
              <w:rPr>
                <w:rFonts w:ascii="Tahoma" w:hAnsi="Tahoma" w:eastAsia="Calibri" w:cs="Tahoma"/>
                <w:sz w:val="22"/>
                <w:szCs w:val="22"/>
              </w:rPr>
            </w:pPr>
            <w:r w:rsidRPr="00E62D16">
              <w:rPr>
                <w:rFonts w:ascii="Tahoma" w:hAnsi="Tahoma" w:eastAsia="Calibri" w:cs="Tahoma"/>
                <w:sz w:val="22"/>
                <w:szCs w:val="22"/>
              </w:rPr>
              <w:t>- Sign-in sheets</w:t>
            </w:r>
          </w:p>
          <w:p w:rsidRPr="00E62D16" w:rsidR="00B43F9D" w:rsidP="0014677E" w:rsidRDefault="00B43F9D" w14:paraId="7A35625D" w14:textId="77777777">
            <w:pPr>
              <w:rPr>
                <w:rFonts w:ascii="Tahoma" w:hAnsi="Tahoma" w:eastAsia="Calibri" w:cs="Tahoma"/>
                <w:sz w:val="22"/>
                <w:szCs w:val="22"/>
              </w:rPr>
            </w:pPr>
            <w:r w:rsidRPr="00E62D16">
              <w:rPr>
                <w:rFonts w:ascii="Tahoma" w:hAnsi="Tahoma" w:eastAsia="Calibri" w:cs="Tahoma"/>
                <w:sz w:val="22"/>
                <w:szCs w:val="22"/>
              </w:rPr>
              <w:t>- Quizzes</w:t>
            </w:r>
          </w:p>
          <w:p w:rsidRPr="00E62D16" w:rsidR="00B43F9D" w:rsidP="0014677E" w:rsidRDefault="00B43F9D" w14:paraId="6D0B8BDC" w14:textId="77777777">
            <w:pPr>
              <w:rPr>
                <w:rFonts w:ascii="Tahoma" w:hAnsi="Tahoma" w:eastAsia="Calibri" w:cs="Tahoma"/>
                <w:sz w:val="22"/>
                <w:szCs w:val="22"/>
              </w:rPr>
            </w:pPr>
            <w:r w:rsidRPr="00E62D16">
              <w:rPr>
                <w:rFonts w:ascii="Tahoma" w:hAnsi="Tahoma" w:eastAsia="Calibri" w:cs="Tahoma"/>
                <w:sz w:val="22"/>
                <w:szCs w:val="22"/>
              </w:rPr>
              <w:t>- Skills evaluations</w:t>
            </w:r>
          </w:p>
          <w:p w:rsidRPr="00E62D16" w:rsidR="00B43F9D" w:rsidP="0014677E" w:rsidRDefault="00B43F9D" w14:paraId="6F015D59" w14:textId="77777777">
            <w:pPr>
              <w:rPr>
                <w:rFonts w:ascii="Tahoma" w:hAnsi="Tahoma" w:eastAsia="Calibri" w:cs="Tahoma"/>
                <w:sz w:val="22"/>
                <w:szCs w:val="22"/>
              </w:rPr>
            </w:pPr>
            <w:r w:rsidRPr="00E62D16">
              <w:rPr>
                <w:rFonts w:ascii="Tahoma" w:hAnsi="Tahoma" w:eastAsia="Calibri" w:cs="Tahoma"/>
                <w:sz w:val="22"/>
                <w:szCs w:val="22"/>
              </w:rPr>
              <w:t>- Operator Certificates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226704DD" w14:textId="77777777">
            <w:pPr>
              <w:rPr>
                <w:rFonts w:ascii="Tahoma" w:hAnsi="Tahoma" w:eastAsia="Calibri" w:cs="Tahoma"/>
                <w:sz w:val="22"/>
                <w:szCs w:val="22"/>
              </w:rPr>
            </w:pPr>
            <w:r w:rsidRPr="00E62D16">
              <w:rPr>
                <w:rFonts w:ascii="Tahoma" w:hAnsi="Tahoma" w:eastAsia="Calibri" w:cs="Tahoma"/>
                <w:sz w:val="22"/>
                <w:szCs w:val="22"/>
              </w:rPr>
              <w:t>Training Track</w:t>
            </w:r>
            <w:r w:rsidRPr="00E62D16">
              <w:rPr>
                <w:rFonts w:ascii="Tahoma" w:hAnsi="Tahoma" w:eastAsia="Calibri" w:cs="Tahoma"/>
                <w:sz w:val="22"/>
                <w:szCs w:val="22"/>
                <w:vertAlign w:val="superscript"/>
              </w:rPr>
              <w:t>TM</w:t>
            </w:r>
            <w:r w:rsidRPr="00E62D16">
              <w:rPr>
                <w:rFonts w:ascii="Tahoma" w:hAnsi="Tahoma" w:eastAsia="Calibri" w:cs="Tahoma"/>
                <w:sz w:val="22"/>
                <w:szCs w:val="22"/>
              </w:rPr>
              <w:t xml:space="preserve"> application</w:t>
            </w:r>
          </w:p>
        </w:tc>
      </w:tr>
      <w:tr w:rsidRPr="00E62D16" w:rsidR="00B43F9D" w:rsidTr="0014677E" w14:paraId="0D75FD64" w14:textId="77777777">
        <w:trPr>
          <w:trHeight w:val="304"/>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5563133C" w14:textId="77777777">
            <w:pPr>
              <w:rPr>
                <w:rFonts w:ascii="Tahoma" w:hAnsi="Tahoma" w:eastAsia="Calibri" w:cs="Tahoma"/>
                <w:sz w:val="22"/>
                <w:szCs w:val="22"/>
              </w:rPr>
            </w:pPr>
            <w:r w:rsidRPr="00E62D16">
              <w:rPr>
                <w:rFonts w:ascii="Tahoma" w:hAnsi="Tahoma" w:eastAsia="Calibri" w:cs="Tahoma"/>
                <w:sz w:val="22"/>
                <w:szCs w:val="22"/>
              </w:rPr>
              <w:t>Pre-shift Inspection Checklists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54E5C2FB" w14:textId="77777777">
            <w:pPr>
              <w:rPr>
                <w:rFonts w:ascii="Tahoma" w:hAnsi="Tahoma" w:eastAsia="Calibri" w:cs="Tahoma"/>
                <w:sz w:val="22"/>
                <w:szCs w:val="22"/>
              </w:rPr>
            </w:pPr>
            <w:r w:rsidRPr="00E62D16">
              <w:rPr>
                <w:rFonts w:ascii="Tahoma" w:hAnsi="Tahoma" w:eastAsia="Calibri" w:cs="Tahoma"/>
                <w:sz w:val="22"/>
                <w:szCs w:val="22"/>
              </w:rPr>
              <w:t>My Content</w:t>
            </w:r>
            <w:r w:rsidRPr="00E62D16">
              <w:rPr>
                <w:rFonts w:ascii="Tahoma" w:hAnsi="Tahoma" w:eastAsia="Calibri" w:cs="Tahoma"/>
                <w:sz w:val="22"/>
                <w:szCs w:val="22"/>
                <w:vertAlign w:val="superscript"/>
              </w:rPr>
              <w:t>TM</w:t>
            </w:r>
          </w:p>
        </w:tc>
      </w:tr>
      <w:tr w:rsidRPr="00E62D16" w:rsidR="00B43F9D" w:rsidTr="0014677E" w14:paraId="4DE9522D" w14:textId="77777777">
        <w:trPr>
          <w:trHeight w:val="304"/>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02868F84" w14:textId="77777777">
            <w:pPr>
              <w:rPr>
                <w:rFonts w:ascii="Tahoma" w:hAnsi="Tahoma" w:eastAsia="Calibri" w:cs="Tahoma"/>
                <w:sz w:val="22"/>
                <w:szCs w:val="22"/>
              </w:rPr>
            </w:pPr>
            <w:r w:rsidRPr="00E62D16">
              <w:rPr>
                <w:rFonts w:ascii="Tahoma" w:hAnsi="Tahoma" w:eastAsia="Calibri" w:cs="Tahoma"/>
                <w:sz w:val="22"/>
                <w:szCs w:val="22"/>
              </w:rPr>
              <w:t>Safety Observations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7F3C788A" w14:textId="77777777">
            <w:pPr>
              <w:rPr>
                <w:rFonts w:ascii="Tahoma" w:hAnsi="Tahoma" w:eastAsia="Calibri" w:cs="Tahoma"/>
                <w:sz w:val="22"/>
                <w:szCs w:val="22"/>
              </w:rPr>
            </w:pPr>
            <w:r w:rsidRPr="00E62D16">
              <w:rPr>
                <w:rFonts w:ascii="Tahoma" w:hAnsi="Tahoma" w:eastAsia="Calibri" w:cs="Tahoma"/>
                <w:sz w:val="22"/>
                <w:szCs w:val="22"/>
              </w:rPr>
              <w:t>Job Hazard Analysis/ Safety Observation Tool</w:t>
            </w:r>
            <w:r w:rsidRPr="00E62D16">
              <w:rPr>
                <w:rFonts w:ascii="Tahoma" w:hAnsi="Tahoma" w:eastAsia="Calibri" w:cs="Tahoma"/>
                <w:sz w:val="22"/>
                <w:szCs w:val="22"/>
                <w:vertAlign w:val="superscript"/>
              </w:rPr>
              <w:t>TM</w:t>
            </w:r>
          </w:p>
        </w:tc>
      </w:tr>
      <w:tr w:rsidRPr="00E62D16" w:rsidR="00B43F9D" w:rsidTr="0014677E" w14:paraId="631B47C0" w14:textId="77777777">
        <w:trPr>
          <w:trHeight w:val="276"/>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0B02657D" w14:textId="77777777">
            <w:pPr>
              <w:rPr>
                <w:rFonts w:ascii="Tahoma" w:hAnsi="Tahoma" w:eastAsia="Calibri" w:cs="Tahoma"/>
                <w:sz w:val="22"/>
                <w:szCs w:val="22"/>
              </w:rPr>
            </w:pPr>
            <w:r w:rsidRPr="00E62D16">
              <w:rPr>
                <w:rFonts w:ascii="Tahoma" w:hAnsi="Tahoma" w:eastAsia="Calibri" w:cs="Tahoma"/>
                <w:sz w:val="22"/>
                <w:szCs w:val="22"/>
              </w:rPr>
              <w:t>Near misses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75FC176B" w14:textId="77777777">
            <w:pPr>
              <w:rPr>
                <w:rFonts w:ascii="Tahoma" w:hAnsi="Tahoma" w:eastAsia="Calibri" w:cs="Tahoma"/>
                <w:sz w:val="22"/>
                <w:szCs w:val="22"/>
              </w:rPr>
            </w:pPr>
            <w:r w:rsidRPr="00E62D16">
              <w:rPr>
                <w:rFonts w:ascii="Tahoma" w:hAnsi="Tahoma" w:eastAsia="Calibri" w:cs="Tahoma"/>
                <w:sz w:val="22"/>
                <w:szCs w:val="22"/>
              </w:rPr>
              <w:t>Incident Track</w:t>
            </w:r>
            <w:r w:rsidRPr="00E62D16">
              <w:rPr>
                <w:rFonts w:ascii="Tahoma" w:hAnsi="Tahoma" w:eastAsia="Calibri" w:cs="Tahoma"/>
                <w:sz w:val="22"/>
                <w:szCs w:val="22"/>
                <w:vertAlign w:val="superscript"/>
              </w:rPr>
              <w:t>TM</w:t>
            </w:r>
          </w:p>
        </w:tc>
      </w:tr>
      <w:tr w:rsidRPr="00E62D16" w:rsidR="00B43F9D" w:rsidTr="0014677E" w14:paraId="1B260538" w14:textId="77777777">
        <w:trPr>
          <w:trHeight w:val="304"/>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289C6F89" w14:textId="77777777">
            <w:pPr>
              <w:rPr>
                <w:rFonts w:ascii="Tahoma" w:hAnsi="Tahoma" w:eastAsia="Calibri" w:cs="Tahoma"/>
                <w:sz w:val="22"/>
                <w:szCs w:val="22"/>
              </w:rPr>
            </w:pPr>
            <w:r w:rsidRPr="00E62D16">
              <w:rPr>
                <w:rFonts w:ascii="Tahoma" w:hAnsi="Tahoma" w:eastAsia="Calibri" w:cs="Tahoma"/>
                <w:sz w:val="22"/>
                <w:szCs w:val="22"/>
              </w:rPr>
              <w:t>Accidents and claims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146FABFF" w14:textId="77777777">
            <w:pPr>
              <w:rPr>
                <w:rFonts w:ascii="Tahoma" w:hAnsi="Tahoma" w:eastAsia="Calibri" w:cs="Tahoma"/>
                <w:sz w:val="22"/>
                <w:szCs w:val="22"/>
              </w:rPr>
            </w:pPr>
            <w:r w:rsidRPr="00E62D16">
              <w:rPr>
                <w:rFonts w:ascii="Tahoma" w:hAnsi="Tahoma" w:eastAsia="Calibri" w:cs="Tahoma"/>
                <w:sz w:val="22"/>
                <w:szCs w:val="22"/>
              </w:rPr>
              <w:t>Incident Track</w:t>
            </w:r>
            <w:r w:rsidRPr="00E62D16">
              <w:rPr>
                <w:rFonts w:ascii="Tahoma" w:hAnsi="Tahoma" w:eastAsia="Calibri" w:cs="Tahoma"/>
                <w:sz w:val="22"/>
                <w:szCs w:val="22"/>
                <w:vertAlign w:val="superscript"/>
              </w:rPr>
              <w:t>TM</w:t>
            </w:r>
          </w:p>
        </w:tc>
      </w:tr>
      <w:tr w:rsidRPr="00E62D16" w:rsidR="00B43F9D" w:rsidTr="0014677E" w14:paraId="4870C69F" w14:textId="77777777">
        <w:trPr>
          <w:trHeight w:val="304"/>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1CA2F5EF" w14:textId="77777777">
            <w:pPr>
              <w:rPr>
                <w:rFonts w:ascii="Tahoma" w:hAnsi="Tahoma" w:eastAsia="Calibri" w:cs="Tahoma"/>
                <w:sz w:val="22"/>
                <w:szCs w:val="22"/>
              </w:rPr>
            </w:pPr>
            <w:r w:rsidRPr="00E62D16">
              <w:rPr>
                <w:rFonts w:ascii="Tahoma" w:hAnsi="Tahoma" w:eastAsia="Calibri" w:cs="Tahoma"/>
                <w:sz w:val="22"/>
                <w:szCs w:val="22"/>
              </w:rPr>
              <w:t>Supplier and manufacturer Certificates of Insurance</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32C19B54" w14:textId="77777777">
            <w:pPr>
              <w:rPr>
                <w:rFonts w:ascii="Tahoma" w:hAnsi="Tahoma" w:eastAsia="Calibri" w:cs="Tahoma"/>
                <w:sz w:val="22"/>
                <w:szCs w:val="22"/>
              </w:rPr>
            </w:pPr>
            <w:r w:rsidRPr="00E62D16">
              <w:rPr>
                <w:rFonts w:ascii="Tahoma" w:hAnsi="Tahoma" w:eastAsia="Calibri" w:cs="Tahoma"/>
                <w:sz w:val="22"/>
                <w:szCs w:val="22"/>
              </w:rPr>
              <w:t>COI Track</w:t>
            </w:r>
            <w:r w:rsidRPr="00E62D16">
              <w:rPr>
                <w:rFonts w:ascii="Tahoma" w:hAnsi="Tahoma" w:eastAsia="Calibri" w:cs="Tahoma"/>
                <w:sz w:val="22"/>
                <w:szCs w:val="22"/>
                <w:vertAlign w:val="superscript"/>
              </w:rPr>
              <w:t>TM</w:t>
            </w:r>
          </w:p>
        </w:tc>
      </w:tr>
      <w:tr w:rsidRPr="00E62D16" w:rsidR="00B43F9D" w:rsidTr="0014677E" w14:paraId="11CB740D" w14:textId="77777777">
        <w:trPr>
          <w:trHeight w:val="552"/>
          <w:jc w:val="center"/>
        </w:trPr>
        <w:tc>
          <w:tcPr>
            <w:tcW w:w="500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2980AB30" w14:textId="77777777">
            <w:pPr>
              <w:rPr>
                <w:rFonts w:ascii="Tahoma" w:hAnsi="Tahoma" w:eastAsia="Calibri" w:cs="Tahoma"/>
                <w:sz w:val="22"/>
                <w:szCs w:val="22"/>
              </w:rPr>
            </w:pPr>
            <w:r w:rsidRPr="00E62D16">
              <w:rPr>
                <w:rFonts w:ascii="Tahoma" w:hAnsi="Tahoma" w:eastAsia="Calibri" w:cs="Tahoma"/>
                <w:sz w:val="22"/>
                <w:szCs w:val="22"/>
              </w:rPr>
              <w:t>Safety Data Sheets</w:t>
            </w:r>
          </w:p>
        </w:tc>
        <w:tc>
          <w:tcPr>
            <w:tcW w:w="4480"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hideMark/>
          </w:tcPr>
          <w:p w:rsidRPr="00E62D16" w:rsidR="00B43F9D" w:rsidP="0014677E" w:rsidRDefault="00B43F9D" w14:paraId="483419B8" w14:textId="77777777">
            <w:pPr>
              <w:rPr>
                <w:rFonts w:ascii="Tahoma" w:hAnsi="Tahoma" w:eastAsia="Calibri" w:cs="Tahoma"/>
                <w:sz w:val="22"/>
                <w:szCs w:val="22"/>
              </w:rPr>
            </w:pPr>
            <w:r w:rsidRPr="00E62D16">
              <w:rPr>
                <w:rFonts w:ascii="Tahoma" w:hAnsi="Tahoma" w:eastAsia="Calibri" w:cs="Tahoma"/>
                <w:sz w:val="22"/>
                <w:szCs w:val="22"/>
              </w:rPr>
              <w:t>SDS Track</w:t>
            </w:r>
            <w:r w:rsidRPr="00E62D16">
              <w:rPr>
                <w:rFonts w:ascii="Tahoma" w:hAnsi="Tahoma" w:eastAsia="Calibri" w:cs="Tahoma"/>
                <w:sz w:val="22"/>
                <w:szCs w:val="22"/>
                <w:vertAlign w:val="superscript"/>
              </w:rPr>
              <w:t>TM</w:t>
            </w:r>
          </w:p>
        </w:tc>
      </w:tr>
    </w:tbl>
    <w:p w:rsidR="00B43F9D" w:rsidP="00B43F9D" w:rsidRDefault="00B43F9D" w14:paraId="452FBFC9" w14:textId="77777777">
      <w:pPr>
        <w:rPr>
          <w:rFonts w:ascii="Tahoma" w:hAnsi="Tahoma" w:cs="Tahoma"/>
        </w:rPr>
      </w:pPr>
    </w:p>
    <w:p w:rsidR="0080710A" w:rsidP="00B43F9D" w:rsidRDefault="0080710A" w14:paraId="23CEA459" w14:textId="77777777">
      <w:pPr>
        <w:tabs>
          <w:tab w:val="left" w:pos="0"/>
          <w:tab w:val="left" w:pos="1080"/>
          <w:tab w:val="left" w:pos="2160"/>
          <w:tab w:val="left" w:pos="9540"/>
        </w:tabs>
        <w:spacing w:after="0" w:line="240" w:lineRule="auto"/>
        <w:jc w:val="both"/>
      </w:pPr>
    </w:p>
    <w:sectPr w:rsidR="0080710A" w:rsidSect="003D0356">
      <w:footerReference w:type="default" r:id="rId8"/>
      <w:pgSz w:w="12240" w:h="15840" w:orient="portrait"/>
      <w:pgMar w:top="90" w:right="1440" w:bottom="9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710A" w:rsidP="0080710A" w:rsidRDefault="0080710A" w14:paraId="4C8138CA" w14:textId="77777777">
      <w:pPr>
        <w:spacing w:after="0" w:line="240" w:lineRule="auto"/>
      </w:pPr>
      <w:r>
        <w:separator/>
      </w:r>
    </w:p>
  </w:endnote>
  <w:endnote w:type="continuationSeparator" w:id="0">
    <w:p w:rsidR="0080710A" w:rsidP="0080710A" w:rsidRDefault="0080710A" w14:paraId="773C90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538" w:type="pct"/>
      <w:tblInd w:w="-1440" w:type="dxa"/>
      <w:shd w:val="clear" w:color="auto" w:fill="156082" w:themeFill="accent1"/>
      <w:tblCellMar>
        <w:left w:w="115" w:type="dxa"/>
        <w:right w:w="115" w:type="dxa"/>
      </w:tblCellMar>
      <w:tblLook w:val="04A0" w:firstRow="1" w:lastRow="0" w:firstColumn="1" w:lastColumn="0" w:noHBand="0" w:noVBand="1"/>
    </w:tblPr>
    <w:tblGrid>
      <w:gridCol w:w="6119"/>
      <w:gridCol w:w="6120"/>
    </w:tblGrid>
    <w:tr w:rsidR="00681CD9" w:rsidTr="00681CD9" w14:paraId="12E21617" w14:textId="77777777">
      <w:trPr>
        <w:trHeight w:val="447"/>
      </w:trPr>
      <w:tc>
        <w:tcPr>
          <w:tcW w:w="2500" w:type="pct"/>
          <w:shd w:val="clear" w:color="auto" w:fill="156082" w:themeFill="accent1"/>
          <w:vAlign w:val="center"/>
        </w:tcPr>
        <w:p w:rsidR="00681CD9" w:rsidRDefault="00681CD9" w14:paraId="45EDAF4F" w14:textId="35F0B6BD">
          <w:pPr>
            <w:pStyle w:val="Footer"/>
            <w:tabs>
              <w:tab w:val="clear" w:pos="4680"/>
              <w:tab w:val="clear" w:pos="9360"/>
            </w:tabs>
            <w:spacing w:before="80" w:after="80"/>
            <w:jc w:val="both"/>
            <w:rPr>
              <w:caps/>
              <w:color w:val="FFFFFF" w:themeColor="background1"/>
              <w:sz w:val="18"/>
              <w:szCs w:val="18"/>
            </w:rPr>
          </w:pPr>
          <w:r>
            <w:rPr>
              <w:caps/>
              <w:color w:val="FFFFFF" w:themeColor="background1"/>
              <w:sz w:val="18"/>
              <w:szCs w:val="18"/>
            </w:rPr>
            <w:t xml:space="preserve">fcbi </w:t>
          </w:r>
          <w:sdt>
            <w:sdtPr>
              <w:rPr>
                <w:caps/>
                <w:color w:val="FFFFFF" w:themeColor="background1"/>
                <w:sz w:val="18"/>
                <w:szCs w:val="18"/>
              </w:rPr>
              <w:alias w:val="Title"/>
              <w:tag w:val=""/>
              <w:id w:val="-578829839"/>
              <w:placeholder>
                <w:docPart w:val="AA138F6BA4DB49AEA97B908B2425F57A"/>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sz w:val="18"/>
                  <w:szCs w:val="18"/>
                </w:rPr>
                <w:t>lOSS cONTROL dEPARTMENT</w:t>
              </w:r>
            </w:sdtContent>
          </w:sdt>
        </w:p>
      </w:tc>
      <w:tc>
        <w:tcPr>
          <w:tcW w:w="2500" w:type="pct"/>
          <w:shd w:val="clear" w:color="auto" w:fill="156082" w:themeFill="accent1"/>
          <w:vAlign w:val="center"/>
        </w:tcPr>
        <w:p w:rsidR="00681CD9" w:rsidRDefault="00681CD9" w14:paraId="4A6B567F" w14:textId="64111A6B">
          <w:pPr>
            <w:pStyle w:val="Footer"/>
            <w:tabs>
              <w:tab w:val="clear" w:pos="4680"/>
              <w:tab w:val="clear" w:pos="9360"/>
            </w:tabs>
            <w:spacing w:before="80" w:after="80"/>
            <w:jc w:val="right"/>
            <w:rPr>
              <w:caps/>
              <w:color w:val="FFFFFF" w:themeColor="background1"/>
              <w:sz w:val="18"/>
              <w:szCs w:val="18"/>
            </w:rPr>
          </w:pPr>
        </w:p>
      </w:tc>
    </w:tr>
  </w:tbl>
  <w:p w:rsidR="0080710A" w:rsidP="0080710A" w:rsidRDefault="0080710A" w14:paraId="6390A28A"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710A" w:rsidP="0080710A" w:rsidRDefault="0080710A" w14:paraId="3DCBEB92" w14:textId="77777777">
      <w:pPr>
        <w:spacing w:after="0" w:line="240" w:lineRule="auto"/>
      </w:pPr>
      <w:r>
        <w:separator/>
      </w:r>
    </w:p>
  </w:footnote>
  <w:footnote w:type="continuationSeparator" w:id="0">
    <w:p w:rsidR="0080710A" w:rsidP="0080710A" w:rsidRDefault="0080710A" w14:paraId="22628F8F"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YWP+7cQuU8r0PJ" int2:id="bJIJPRxx">
      <int2:state int2:type="spell" int2:value="Rejected"/>
    </int2:textHash>
    <int2:textHash int2:hashCode="6z9B4zV07FglyJ" int2:id="2xaOZ686">
      <int2:state int2:type="spell" int2:value="Rejected"/>
    </int2:textHash>
    <int2:textHash int2:hashCode="dtyWvUpmKLlwIz" int2:id="JU373ISV">
      <int2:state int2:type="spell" int2:value="Rejected"/>
    </int2:textHash>
    <int2:bookmark int2:bookmarkName="_Int_Jb0Enzzy" int2:invalidationBookmarkName="" int2:hashCode="X55YArurxx+Sdf" int2:id="TQ3rwQ2k">
      <int2:state int2:type="gram" int2:value="Rejected"/>
    </int2:bookmark>
    <int2:bookmark int2:bookmarkName="_Int_LluIBLQz" int2:invalidationBookmarkName="" int2:hashCode="nd1wEL5jAG9P0f" int2:id="LjHbClYy">
      <int2:state int2:type="style" int2:value="Rejected"/>
    </int2:bookmark>
    <int2:bookmark int2:bookmarkName="_Int_TTw33oF7" int2:invalidationBookmarkName="" int2:hashCode="4uvCBYKKFiPGZR" int2:id="qxWv7XuN">
      <int2:state int2:type="gram" int2:value="Rejected"/>
    </int2:bookmark>
    <int2:bookmark int2:bookmarkName="_Int_JQuWpwp1" int2:invalidationBookmarkName="" int2:hashCode="8KVgnvaE5W6RKd" int2:id="EtC1M1Qs">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DBD"/>
    <w:multiLevelType w:val="hybridMultilevel"/>
    <w:tmpl w:val="D6D421A0"/>
    <w:lvl w:ilvl="0" w:tplc="04090015">
      <w:start w:val="1"/>
      <w:numFmt w:val="upp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 w15:restartNumberingAfterBreak="0">
    <w:nsid w:val="066322C4"/>
    <w:multiLevelType w:val="hybridMultilevel"/>
    <w:tmpl w:val="E3525A8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9314A9"/>
    <w:multiLevelType w:val="hybridMultilevel"/>
    <w:tmpl w:val="91562670"/>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 w15:restartNumberingAfterBreak="0">
    <w:nsid w:val="313A351D"/>
    <w:multiLevelType w:val="multilevel"/>
    <w:tmpl w:val="C92E7AC2"/>
    <w:lvl w:ilvl="0">
      <w:start w:val="1"/>
      <w:numFmt w:val="decimal"/>
      <w:lvlText w:val="%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ED06E34"/>
    <w:multiLevelType w:val="hybridMultilevel"/>
    <w:tmpl w:val="8E7246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071EAB"/>
    <w:multiLevelType w:val="hybridMultilevel"/>
    <w:tmpl w:val="576EA98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890A55"/>
    <w:multiLevelType w:val="hybridMultilevel"/>
    <w:tmpl w:val="0980B9CC"/>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7" w15:restartNumberingAfterBreak="0">
    <w:nsid w:val="4A236312"/>
    <w:multiLevelType w:val="hybridMultilevel"/>
    <w:tmpl w:val="75E8CCB6"/>
    <w:lvl w:ilvl="0" w:tplc="F7BEC84E">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8D137B"/>
    <w:multiLevelType w:val="hybridMultilevel"/>
    <w:tmpl w:val="19CCF33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4005C0"/>
    <w:multiLevelType w:val="hybridMultilevel"/>
    <w:tmpl w:val="19CCF33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616D41"/>
    <w:multiLevelType w:val="multilevel"/>
    <w:tmpl w:val="55262646"/>
    <w:lvl w:ilvl="0">
      <w:start w:val="1"/>
      <w:numFmt w:val="decimal"/>
      <w:lvlText w:val="%1.0"/>
      <w:lvlJc w:val="left"/>
      <w:pPr>
        <w:ind w:left="720" w:hanging="720"/>
      </w:pPr>
      <w:rPr>
        <w:rFonts w:hint="default"/>
        <w:b/>
      </w:rPr>
    </w:lvl>
    <w:lvl w:ilvl="1">
      <w:start w:val="1"/>
      <w:numFmt w:val="upperLetter"/>
      <w:lvlText w:val="%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16cid:durableId="1686010147">
    <w:abstractNumId w:val="6"/>
  </w:num>
  <w:num w:numId="2" w16cid:durableId="738747171">
    <w:abstractNumId w:val="10"/>
  </w:num>
  <w:num w:numId="3" w16cid:durableId="123426056">
    <w:abstractNumId w:val="4"/>
  </w:num>
  <w:num w:numId="4" w16cid:durableId="1820341447">
    <w:abstractNumId w:val="9"/>
  </w:num>
  <w:num w:numId="5" w16cid:durableId="1803495836">
    <w:abstractNumId w:val="7"/>
  </w:num>
  <w:num w:numId="6" w16cid:durableId="312217416">
    <w:abstractNumId w:val="0"/>
  </w:num>
  <w:num w:numId="7" w16cid:durableId="2121144023">
    <w:abstractNumId w:val="2"/>
  </w:num>
  <w:num w:numId="8" w16cid:durableId="1616982298">
    <w:abstractNumId w:val="8"/>
  </w:num>
  <w:num w:numId="9" w16cid:durableId="1553032663">
    <w:abstractNumId w:val="3"/>
  </w:num>
  <w:num w:numId="10" w16cid:durableId="615524798">
    <w:abstractNumId w:val="5"/>
  </w:num>
  <w:num w:numId="11" w16cid:durableId="411589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C5"/>
    <w:rsid w:val="000C45E1"/>
    <w:rsid w:val="00131B65"/>
    <w:rsid w:val="001F000F"/>
    <w:rsid w:val="002E0B1F"/>
    <w:rsid w:val="00375ED6"/>
    <w:rsid w:val="00381485"/>
    <w:rsid w:val="003D0356"/>
    <w:rsid w:val="00554959"/>
    <w:rsid w:val="005940AC"/>
    <w:rsid w:val="005F302D"/>
    <w:rsid w:val="00610935"/>
    <w:rsid w:val="00681CD9"/>
    <w:rsid w:val="0080710A"/>
    <w:rsid w:val="008D32F6"/>
    <w:rsid w:val="00901805"/>
    <w:rsid w:val="00952DDF"/>
    <w:rsid w:val="00B43F9D"/>
    <w:rsid w:val="00B842FA"/>
    <w:rsid w:val="00D931E5"/>
    <w:rsid w:val="00DA1619"/>
    <w:rsid w:val="00E32CC5"/>
    <w:rsid w:val="00EF5FB9"/>
    <w:rsid w:val="015AF3AF"/>
    <w:rsid w:val="1A776629"/>
    <w:rsid w:val="2430E755"/>
    <w:rsid w:val="265CF15C"/>
    <w:rsid w:val="32CC3F46"/>
    <w:rsid w:val="444BD71B"/>
    <w:rsid w:val="51ED9E7D"/>
    <w:rsid w:val="58457B03"/>
    <w:rsid w:val="59B05A74"/>
    <w:rsid w:val="5A6ABF13"/>
    <w:rsid w:val="60C6F5D7"/>
    <w:rsid w:val="6B26C1EA"/>
    <w:rsid w:val="787F3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A5FC3F"/>
  <w15:chartTrackingRefBased/>
  <w15:docId w15:val="{464943B1-42F1-40B0-9C69-E7BC405D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32CC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CC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CC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2CC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2CC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2CC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2CC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2CC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2CC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2CC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2CC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2CC5"/>
    <w:rPr>
      <w:rFonts w:eastAsiaTheme="majorEastAsia" w:cstheme="majorBidi"/>
      <w:color w:val="272727" w:themeColor="text1" w:themeTint="D8"/>
    </w:rPr>
  </w:style>
  <w:style w:type="paragraph" w:styleId="Title">
    <w:name w:val="Title"/>
    <w:basedOn w:val="Normal"/>
    <w:next w:val="Normal"/>
    <w:link w:val="TitleChar"/>
    <w:uiPriority w:val="10"/>
    <w:qFormat/>
    <w:rsid w:val="00E32CC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2CC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2CC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2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CC5"/>
    <w:pPr>
      <w:spacing w:before="160"/>
      <w:jc w:val="center"/>
    </w:pPr>
    <w:rPr>
      <w:i/>
      <w:iCs/>
      <w:color w:val="404040" w:themeColor="text1" w:themeTint="BF"/>
    </w:rPr>
  </w:style>
  <w:style w:type="character" w:styleId="QuoteChar" w:customStyle="1">
    <w:name w:val="Quote Char"/>
    <w:basedOn w:val="DefaultParagraphFont"/>
    <w:link w:val="Quote"/>
    <w:uiPriority w:val="29"/>
    <w:rsid w:val="00E32CC5"/>
    <w:rPr>
      <w:i/>
      <w:iCs/>
      <w:color w:val="404040" w:themeColor="text1" w:themeTint="BF"/>
    </w:rPr>
  </w:style>
  <w:style w:type="paragraph" w:styleId="ListParagraph">
    <w:name w:val="List Paragraph"/>
    <w:basedOn w:val="Normal"/>
    <w:uiPriority w:val="34"/>
    <w:qFormat/>
    <w:rsid w:val="00E32CC5"/>
    <w:pPr>
      <w:ind w:left="720"/>
      <w:contextualSpacing/>
    </w:pPr>
  </w:style>
  <w:style w:type="character" w:styleId="IntenseEmphasis">
    <w:name w:val="Intense Emphasis"/>
    <w:basedOn w:val="DefaultParagraphFont"/>
    <w:uiPriority w:val="21"/>
    <w:qFormat/>
    <w:rsid w:val="00E32CC5"/>
    <w:rPr>
      <w:i/>
      <w:iCs/>
      <w:color w:val="0F4761" w:themeColor="accent1" w:themeShade="BF"/>
    </w:rPr>
  </w:style>
  <w:style w:type="paragraph" w:styleId="IntenseQuote">
    <w:name w:val="Intense Quote"/>
    <w:basedOn w:val="Normal"/>
    <w:next w:val="Normal"/>
    <w:link w:val="IntenseQuoteChar"/>
    <w:uiPriority w:val="30"/>
    <w:qFormat/>
    <w:rsid w:val="00E32CC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2CC5"/>
    <w:rPr>
      <w:i/>
      <w:iCs/>
      <w:color w:val="0F4761" w:themeColor="accent1" w:themeShade="BF"/>
    </w:rPr>
  </w:style>
  <w:style w:type="character" w:styleId="IntenseReference">
    <w:name w:val="Intense Reference"/>
    <w:basedOn w:val="DefaultParagraphFont"/>
    <w:uiPriority w:val="32"/>
    <w:qFormat/>
    <w:rsid w:val="00E32CC5"/>
    <w:rPr>
      <w:b/>
      <w:bCs/>
      <w:smallCaps/>
      <w:color w:val="0F4761" w:themeColor="accent1" w:themeShade="BF"/>
      <w:spacing w:val="5"/>
    </w:rPr>
  </w:style>
  <w:style w:type="table" w:styleId="TableGrid">
    <w:name w:val="Table Grid"/>
    <w:basedOn w:val="TableNormal"/>
    <w:uiPriority w:val="39"/>
    <w:rsid w:val="00E32C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E32CC5"/>
    <w:rPr>
      <w:color w:val="666666"/>
    </w:rPr>
  </w:style>
  <w:style w:type="table" w:styleId="GridTable4-Accent4">
    <w:name w:val="Grid Table 4 Accent 4"/>
    <w:basedOn w:val="TableNormal"/>
    <w:uiPriority w:val="49"/>
    <w:rsid w:val="00E32CC5"/>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0710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0710A"/>
  </w:style>
  <w:style w:type="paragraph" w:styleId="Footer">
    <w:name w:val="footer"/>
    <w:basedOn w:val="Normal"/>
    <w:link w:val="FooterChar"/>
    <w:uiPriority w:val="99"/>
    <w:unhideWhenUsed/>
    <w:rsid w:val="0080710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07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20/10/relationships/intelligence" Target="intelligence2.xml" Id="R7960474b59514db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138F6BA4DB49AEA97B908B2425F57A"/>
        <w:category>
          <w:name w:val="General"/>
          <w:gallery w:val="placeholder"/>
        </w:category>
        <w:types>
          <w:type w:val="bbPlcHdr"/>
        </w:types>
        <w:behaviors>
          <w:behavior w:val="content"/>
        </w:behaviors>
        <w:guid w:val="{ECCCC749-D0A9-4A80-89DA-D337F72E4EFB}"/>
      </w:docPartPr>
      <w:docPartBody>
        <w:p w:rsidR="000D5890" w:rsidP="000D5890" w:rsidRDefault="000D5890">
          <w:pPr>
            <w:pStyle w:val="AA138F6BA4DB49AEA97B908B2425F57A"/>
          </w:pPr>
          <w:r>
            <w:rPr>
              <w:caps/>
              <w:color w:val="FFFFFF" w:themeColor="background1"/>
              <w:sz w:val="18"/>
              <w:szCs w:val="1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890"/>
    <w:rsid w:val="000D5890"/>
    <w:rsid w:val="00610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890"/>
    <w:rPr>
      <w:color w:val="666666"/>
    </w:rPr>
  </w:style>
  <w:style w:type="paragraph" w:customStyle="1" w:styleId="AA138F6BA4DB49AEA97B908B2425F57A">
    <w:name w:val="AA138F6BA4DB49AEA97B908B2425F57A"/>
    <w:rsid w:val="000D5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lOSS cONTROL dEPARTMENT</dc:title>
  <dc:subject/>
  <dc:creator>Rafael Rincon</dc:creator>
  <keywords/>
  <dc:description/>
  <lastModifiedBy>Jeff Moyer</lastModifiedBy>
  <revision>6</revision>
  <dcterms:created xsi:type="dcterms:W3CDTF">2025-08-27T15:00:00.0000000Z</dcterms:created>
  <dcterms:modified xsi:type="dcterms:W3CDTF">2025-11-23T17:18:58.7966815Z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a7eb78a3-6e2a-43e0-926d-1b2692c9abe3</vt:lpwstr>
  </property>
</Properties>
</file>